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4" w:rsidRPr="00422174" w:rsidRDefault="00422174" w:rsidP="00422174">
      <w:pPr>
        <w:pStyle w:val="ae"/>
        <w:jc w:val="center"/>
        <w:rPr>
          <w:rFonts w:ascii="Times New Roman" w:hAnsi="Times New Roman" w:cs="Times New Roman"/>
          <w:sz w:val="36"/>
          <w:lang w:eastAsia="ru-RU"/>
        </w:rPr>
      </w:pPr>
      <w:r w:rsidRPr="00422174">
        <w:rPr>
          <w:rFonts w:ascii="Times New Roman" w:hAnsi="Times New Roman" w:cs="Times New Roman"/>
          <w:sz w:val="36"/>
          <w:lang w:eastAsia="ru-RU"/>
        </w:rPr>
        <w:t>Частное дошкольное образовательное учреждение</w:t>
      </w:r>
    </w:p>
    <w:p w:rsidR="00422174" w:rsidRPr="00422174" w:rsidRDefault="00422174" w:rsidP="00422174">
      <w:pPr>
        <w:pStyle w:val="ae"/>
        <w:jc w:val="center"/>
        <w:rPr>
          <w:rFonts w:ascii="Times New Roman" w:hAnsi="Times New Roman" w:cs="Times New Roman"/>
          <w:sz w:val="36"/>
          <w:lang w:eastAsia="ru-RU"/>
        </w:rPr>
      </w:pPr>
      <w:r w:rsidRPr="00422174">
        <w:rPr>
          <w:rFonts w:ascii="Times New Roman" w:hAnsi="Times New Roman" w:cs="Times New Roman"/>
          <w:sz w:val="36"/>
          <w:lang w:eastAsia="ru-RU"/>
        </w:rPr>
        <w:t>«Детский сад №238 ОАО «РЖД»</w:t>
      </w:r>
    </w:p>
    <w:p w:rsidR="00422174" w:rsidRPr="00422174" w:rsidRDefault="00422174" w:rsidP="000A124B">
      <w:pPr>
        <w:pStyle w:val="ae"/>
        <w:jc w:val="right"/>
        <w:rPr>
          <w:rFonts w:ascii="Times New Roman" w:hAnsi="Times New Roman" w:cs="Times New Roman"/>
          <w:sz w:val="36"/>
          <w:lang w:eastAsia="ru-RU"/>
        </w:rPr>
      </w:pPr>
    </w:p>
    <w:p w:rsidR="00422174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ПРИНЯТО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Решением педагогического совета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№1 от 1.09.2015г.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УТВЕРЖДЕНО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Приказом №     от 1.09.2015г</w:t>
      </w:r>
    </w:p>
    <w:p w:rsid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Заведующий детским садом №238 ОАО «РЖД»</w:t>
      </w:r>
    </w:p>
    <w:p w:rsidR="000A124B" w:rsidRPr="000A124B" w:rsidRDefault="000A124B" w:rsidP="000A124B">
      <w:pPr>
        <w:pStyle w:val="ae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_____________________Зубченко Т.Г..</w:t>
      </w:r>
    </w:p>
    <w:p w:rsidR="00422174" w:rsidRDefault="00422174" w:rsidP="000A12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</w:pPr>
    </w:p>
    <w:p w:rsidR="00422174" w:rsidRDefault="00422174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</w:pPr>
    </w:p>
    <w:p w:rsidR="00422174" w:rsidRDefault="00422174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</w:pPr>
    </w:p>
    <w:p w:rsidR="00296C7D" w:rsidRPr="00422174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2174"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  <w:t>Годовой план работы</w:t>
      </w:r>
    </w:p>
    <w:p w:rsidR="00296C7D" w:rsidRPr="00422174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22174"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  <w:t>на 2015-2016 учебный год</w:t>
      </w:r>
    </w:p>
    <w:p w:rsidR="00296C7D" w:rsidRPr="00422174" w:rsidRDefault="00296C7D" w:rsidP="00296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22174">
        <w:rPr>
          <w:rFonts w:ascii="Verdana" w:eastAsia="Times New Roman" w:hAnsi="Verdana" w:cs="Times New Roman"/>
          <w:sz w:val="16"/>
          <w:szCs w:val="18"/>
          <w:lang w:eastAsia="ru-RU"/>
        </w:rPr>
        <w:t xml:space="preserve">                                          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ascii="Verdana" w:eastAsia="Times New Roman" w:hAnsi="Verdana"/>
          <w:b w:val="0"/>
          <w:color w:val="auto"/>
          <w:sz w:val="56"/>
          <w:szCs w:val="72"/>
          <w:lang w:eastAsia="ru-RU"/>
        </w:rPr>
        <w:lastRenderedPageBreak/>
        <w:t xml:space="preserve">        </w:t>
      </w:r>
      <w:r w:rsidR="00422174" w:rsidRPr="00043A14">
        <w:rPr>
          <w:rFonts w:eastAsia="Times New Roman"/>
          <w:b w:val="0"/>
          <w:color w:val="auto"/>
          <w:sz w:val="22"/>
          <w:szCs w:val="24"/>
          <w:lang w:eastAsia="ru-RU"/>
        </w:rPr>
        <w:t xml:space="preserve">   </w:t>
      </w:r>
      <w:r w:rsidRPr="00043A14">
        <w:rPr>
          <w:rFonts w:eastAsia="Times New Roman"/>
          <w:b w:val="0"/>
          <w:color w:val="auto"/>
          <w:sz w:val="24"/>
          <w:lang w:eastAsia="ru-RU"/>
        </w:rPr>
        <w:t xml:space="preserve">С О Д Е </w:t>
      </w:r>
      <w:proofErr w:type="gramStart"/>
      <w:r w:rsidRPr="00043A14">
        <w:rPr>
          <w:rFonts w:eastAsia="Times New Roman"/>
          <w:b w:val="0"/>
          <w:color w:val="auto"/>
          <w:sz w:val="24"/>
          <w:lang w:eastAsia="ru-RU"/>
        </w:rPr>
        <w:t>Р</w:t>
      </w:r>
      <w:proofErr w:type="gramEnd"/>
      <w:r w:rsidRPr="00043A14">
        <w:rPr>
          <w:rFonts w:eastAsia="Times New Roman"/>
          <w:b w:val="0"/>
          <w:color w:val="auto"/>
          <w:sz w:val="24"/>
          <w:lang w:eastAsia="ru-RU"/>
        </w:rPr>
        <w:t xml:space="preserve"> Ж А Н И Е</w:t>
      </w:r>
    </w:p>
    <w:p w:rsidR="00296C7D" w:rsidRPr="00043A14" w:rsidRDefault="000A124B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 xml:space="preserve">     </w:t>
      </w:r>
      <w:r w:rsidR="00296C7D" w:rsidRPr="00043A14">
        <w:rPr>
          <w:rFonts w:eastAsia="Times New Roman"/>
          <w:b w:val="0"/>
          <w:color w:val="auto"/>
          <w:sz w:val="24"/>
          <w:lang w:eastAsia="ru-RU"/>
        </w:rPr>
        <w:t>1. Общие сведения о дошкольном учреждении.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1.1  Расстановка педагогов по группам на 2015 – 2016 учебный год.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1.2  Социальный паспорт семей воспитанников, посещающих ДОУ.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1.3 Программы реализуемые в ДОУ.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</w:t>
      </w:r>
      <w:r w:rsidR="000A124B" w:rsidRPr="00043A14">
        <w:rPr>
          <w:rFonts w:eastAsia="Times New Roman"/>
          <w:b w:val="0"/>
          <w:color w:val="auto"/>
          <w:sz w:val="24"/>
          <w:lang w:eastAsia="ru-RU"/>
        </w:rPr>
        <w:t xml:space="preserve">  </w:t>
      </w:r>
      <w:r w:rsidRPr="00043A14">
        <w:rPr>
          <w:rFonts w:eastAsia="Times New Roman"/>
          <w:b w:val="0"/>
          <w:color w:val="auto"/>
          <w:sz w:val="24"/>
          <w:lang w:eastAsia="ru-RU"/>
        </w:rPr>
        <w:t>2. Анализ  работы за 2014-2015 учебный год.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bdr w:val="none" w:sz="0" w:space="0" w:color="auto" w:frame="1"/>
          <w:lang w:eastAsia="ru-RU"/>
        </w:rPr>
        <w:t> 2.1  Результаты развития дошкольников по всем видам деятельности в 2014– 2015 учебном году: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2.2 Взаимодействие с семьей.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2.3 Преемственность ДОУ и школы.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2.4  Условия осуществления образовательного процесса.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2.5  Медицинское обслуживание.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2.6  Качество и организация питания.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bdr w:val="none" w:sz="0" w:space="0" w:color="auto" w:frame="1"/>
          <w:lang w:eastAsia="ru-RU"/>
        </w:rPr>
        <w:t xml:space="preserve">           3.  </w:t>
      </w:r>
      <w:r w:rsidRPr="00043A14">
        <w:rPr>
          <w:rFonts w:eastAsia="Times New Roman"/>
          <w:b w:val="0"/>
          <w:color w:val="auto"/>
          <w:sz w:val="24"/>
          <w:lang w:eastAsia="ru-RU"/>
        </w:rPr>
        <w:t> </w:t>
      </w:r>
      <w:r w:rsidRPr="00043A14">
        <w:rPr>
          <w:rFonts w:eastAsia="Times New Roman"/>
          <w:b w:val="0"/>
          <w:color w:val="auto"/>
          <w:sz w:val="24"/>
          <w:bdr w:val="none" w:sz="0" w:space="0" w:color="auto" w:frame="1"/>
          <w:lang w:eastAsia="ru-RU"/>
        </w:rPr>
        <w:t>Кадровое обеспечение.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3.1 Характеристика педагогов по уровню образования и по стажу          педагогической  работы.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    4.  Цели и задачи работы ДОУ на 2015 – 2016 учебный  год.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    5.  Организационно-методическая работа с кадрами.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 5.1 Аттестация педагогических кадров.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lastRenderedPageBreak/>
        <w:t> 5.2 Прохождение курсовой подготовки в 2015 – 2016  учебном году.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    6.  Организация развивающего образовательного пространства.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 xml:space="preserve">6.1 Работа в методическом кабинете.                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 6.2  Организационная работа.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 7. Нормативно – правовое обеспечение деятельности ДОУ.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 8. Руководство и контроль над  педагогической деятельностью.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8.1 Различные виды контроля.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8.2  Педагогические советы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8.3  Консультации для воспитателей.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8.4  Семинары-практикумы.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8.5  Планирование работы по самообразованию педагогов.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8.6   Работа медицинского кабинета.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8.7  Конкурсы, выставки, смотры.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8.8  Открытые просмотры педагогической деятельности.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8.9 Досуги и развлечения.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    9. Взаимодействие с родителями.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9.1  Работа с родителями.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9.2  Родительские собрания.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lastRenderedPageBreak/>
        <w:t> 9.2.1  Общие родительские собрания.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9.2.2 Групповые родительские собрания.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2"/>
          <w:szCs w:val="24"/>
          <w:lang w:eastAsia="ru-RU"/>
        </w:rPr>
        <w:t> </w:t>
      </w:r>
      <w:r w:rsidRPr="00043A14">
        <w:rPr>
          <w:rFonts w:eastAsia="Times New Roman"/>
          <w:b w:val="0"/>
          <w:color w:val="auto"/>
          <w:sz w:val="24"/>
          <w:lang w:eastAsia="ru-RU"/>
        </w:rPr>
        <w:t>9.3</w:t>
      </w:r>
      <w:r w:rsidR="000A124B" w:rsidRPr="00043A14">
        <w:rPr>
          <w:rFonts w:eastAsia="Times New Roman"/>
          <w:b w:val="0"/>
          <w:color w:val="auto"/>
          <w:sz w:val="24"/>
          <w:lang w:eastAsia="ru-RU"/>
        </w:rPr>
        <w:t xml:space="preserve"> </w:t>
      </w:r>
      <w:r w:rsidRPr="00043A14">
        <w:rPr>
          <w:rFonts w:eastAsia="Times New Roman"/>
          <w:b w:val="0"/>
          <w:color w:val="auto"/>
          <w:sz w:val="24"/>
          <w:lang w:eastAsia="ru-RU"/>
        </w:rPr>
        <w:t>План  работы по преемственности ДОУ и школы.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   10. Взаимодействие ДОУ с общественными организациями.</w:t>
      </w:r>
    </w:p>
    <w:p w:rsidR="00296C7D" w:rsidRPr="00043A14" w:rsidRDefault="00296C7D" w:rsidP="00422174">
      <w:pPr>
        <w:pStyle w:val="1"/>
        <w:rPr>
          <w:rFonts w:eastAsia="Times New Roman"/>
          <w:b w:val="0"/>
          <w:color w:val="auto"/>
          <w:sz w:val="22"/>
          <w:szCs w:val="24"/>
          <w:lang w:eastAsia="ru-RU"/>
        </w:rPr>
      </w:pPr>
      <w:r w:rsidRPr="00043A14">
        <w:rPr>
          <w:rFonts w:eastAsia="Times New Roman"/>
          <w:b w:val="0"/>
          <w:color w:val="auto"/>
          <w:sz w:val="24"/>
          <w:lang w:eastAsia="ru-RU"/>
        </w:rPr>
        <w:t>        11. Административно-хозяйственная работа.</w:t>
      </w:r>
    </w:p>
    <w:p w:rsidR="00A656CA" w:rsidRPr="00043A14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A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           </w:t>
      </w:r>
    </w:p>
    <w:p w:rsidR="00A656CA" w:rsidRPr="00043A14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56CA" w:rsidRPr="00043A14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56CA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CA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CA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CA" w:rsidRDefault="00A656CA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B" w:rsidRDefault="000A124B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124B" w:rsidRDefault="000A124B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124B" w:rsidRDefault="000A124B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3A14" w:rsidRDefault="00043A14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3A14" w:rsidRDefault="00043A14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3A14" w:rsidRDefault="00043A14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43A14" w:rsidRDefault="00043A14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6C7D" w:rsidRPr="00043A14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lastRenderedPageBreak/>
        <w:t>1.</w:t>
      </w:r>
      <w:r w:rsidRPr="00043A14">
        <w:rPr>
          <w:rFonts w:ascii="Times New Roman" w:eastAsia="Times New Roman" w:hAnsi="Times New Roman" w:cs="Times New Roman"/>
          <w:szCs w:val="24"/>
          <w:lang w:eastAsia="ru-RU"/>
        </w:rPr>
        <w:t xml:space="preserve">  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bdr w:val="none" w:sz="0" w:space="0" w:color="auto" w:frame="1"/>
          <w:lang w:eastAsia="ru-RU"/>
        </w:rPr>
        <w:t>Общие сведения о дошкольном учреждении.</w:t>
      </w:r>
    </w:p>
    <w:p w:rsidR="00296C7D" w:rsidRPr="00296C7D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учреждения: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дошкольное образовательное учреждение «Детский сад №238 ОАО «РЖД»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676020 Амурская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gramStart"/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 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(41655) 3-81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детского сада: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«РЖД»</w:t>
      </w:r>
    </w:p>
    <w:p w:rsidR="00296C7D" w:rsidRPr="00296C7D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дошкольное образовательное учреждение «Детский сад №238 ОАО «РЖД»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на основе Устава. </w:t>
      </w:r>
    </w:p>
    <w:p w:rsid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</w:t>
      </w:r>
      <w:r w:rsidR="000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 государственной регистрации  1042800170951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присвоена </w:t>
      </w:r>
      <w:r w:rsidR="0007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категория.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  </w:t>
      </w:r>
      <w:r w:rsidR="00076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ОД5126 от 18.08.2014</w:t>
      </w:r>
    </w:p>
    <w:p w:rsidR="00296C7D" w:rsidRPr="00296C7D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7: 15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рабочая неделя -5 дней.</w:t>
      </w:r>
    </w:p>
    <w:p w:rsidR="00296C7D" w:rsidRPr="00296C7D" w:rsidRDefault="00296C7D" w:rsidP="00296C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Выходные – суббота, воскресенье, праздничные дни, установленные законодательством РФ. </w:t>
      </w:r>
    </w:p>
    <w:p w:rsidR="00296C7D" w:rsidRPr="00296C7D" w:rsidRDefault="00296C7D" w:rsidP="00296C7D">
      <w:pPr>
        <w:spacing w:before="100" w:beforeAutospacing="1" w:after="100" w:afterAutospacing="1" w:line="240" w:lineRule="auto"/>
        <w:ind w:right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дошкольное образовательное учреждение «Детский сад №238 ОАО «РЖД» размещён в 2-м здании, построенном в 1976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имеется 5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комнаты, кабинет заведующей, методический кабинет,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физкультурный зал, музыкальн</w:t>
      </w:r>
      <w:r w:rsid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зал, мини музей «Магистраль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уголок Русского быта, зелёная зона,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кабинет,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прачечная, пищеблок..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Предметом  деятельности дошкольного образовательного учреждения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возрастных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- 1</w:t>
      </w:r>
    </w:p>
    <w:p w:rsid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младшая - 1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Средняя группа - 1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Разновозрастная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- 1 </w:t>
      </w:r>
    </w:p>
    <w:p w:rsidR="00296C7D" w:rsidRP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</w:t>
      </w:r>
      <w:r w:rsidR="0007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состав контингента детей в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составляет </w:t>
      </w:r>
      <w:r w:rsidR="00076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102 </w:t>
      </w:r>
      <w:r w:rsidRPr="00296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296C7D" w:rsidRPr="00296C7D" w:rsidRDefault="00296C7D" w:rsidP="00296C7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                   </w:t>
      </w:r>
    </w:p>
    <w:p w:rsidR="00296C7D" w:rsidRPr="00043A14" w:rsidRDefault="00296C7D" w:rsidP="00A656C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1.1    Расстано</w:t>
      </w:r>
      <w:r w:rsidR="00A656CA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вка педагогов по группам на 2015 – 2016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г.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953"/>
        <w:gridCol w:w="702"/>
        <w:gridCol w:w="831"/>
        <w:gridCol w:w="2921"/>
        <w:gridCol w:w="1787"/>
      </w:tblGrid>
      <w:tr w:rsidR="00296C7D" w:rsidRPr="00296C7D" w:rsidTr="00296C7D">
        <w:trPr>
          <w:trHeight w:val="765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воспитателей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младшего воспитателя</w:t>
            </w:r>
          </w:p>
        </w:tc>
      </w:tr>
      <w:tr w:rsidR="00296C7D" w:rsidRPr="00296C7D" w:rsidTr="00296C7D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296C7D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296C7D" w:rsidTr="00296C7D">
        <w:trPr>
          <w:trHeight w:val="973"/>
        </w:trPr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76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 до 2 лет)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7633BB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Нина Геннадьевна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</w:tr>
      <w:tr w:rsidR="00296C7D" w:rsidRPr="00296C7D" w:rsidTr="00043A14">
        <w:trPr>
          <w:trHeight w:val="1124"/>
        </w:trPr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младшая 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 2 до 3 лет)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076F12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Галина Юрьевна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296C7D" w:rsidRPr="00296C7D" w:rsidTr="00296C7D">
        <w:trPr>
          <w:trHeight w:val="973"/>
        </w:trPr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младшая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3 до 4 лет)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076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076F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Шурыгина Наталья Геннадьевна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Викторовна</w:t>
            </w:r>
          </w:p>
        </w:tc>
      </w:tr>
      <w:tr w:rsidR="00296C7D" w:rsidRPr="00296C7D" w:rsidTr="00296C7D"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     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4 до  5 лет)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Евсеева Екатерина Викторовна</w:t>
            </w:r>
          </w:p>
        </w:tc>
      </w:tr>
      <w:tr w:rsidR="00296C7D" w:rsidRPr="00296C7D" w:rsidTr="00296C7D">
        <w:trPr>
          <w:trHeight w:val="285"/>
        </w:trPr>
        <w:tc>
          <w:tcPr>
            <w:tcW w:w="2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Разновозрастная группа</w:t>
            </w:r>
          </w:p>
          <w:p w:rsidR="00296C7D" w:rsidRPr="00296C7D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5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7 лет)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076F12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Минаевна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Колесникова Наталья Николаевна</w:t>
            </w:r>
          </w:p>
        </w:tc>
      </w:tr>
    </w:tbl>
    <w:p w:rsidR="00296C7D" w:rsidRPr="00296C7D" w:rsidRDefault="00296C7D" w:rsidP="00296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  .</w:t>
      </w:r>
    </w:p>
    <w:p w:rsidR="007052FC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  </w:t>
      </w: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52FC" w:rsidRDefault="007052FC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43A14" w:rsidRDefault="00043A14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43A14" w:rsidRDefault="00043A14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96C7D" w:rsidRPr="00043A14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1.2    Социальный паспорт семей воспитанников, посещающих   ДОУ.</w:t>
      </w:r>
    </w:p>
    <w:tbl>
      <w:tblPr>
        <w:tblW w:w="9932" w:type="dxa"/>
        <w:jc w:val="center"/>
        <w:tblInd w:w="-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400"/>
        <w:gridCol w:w="1287"/>
        <w:gridCol w:w="1326"/>
        <w:gridCol w:w="1806"/>
        <w:gridCol w:w="2057"/>
      </w:tblGrid>
      <w:tr w:rsidR="00405CDC" w:rsidRPr="00296C7D" w:rsidTr="007052FC">
        <w:trPr>
          <w:trHeight w:val="179"/>
          <w:jc w:val="center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5CDC" w:rsidRPr="00296C7D" w:rsidTr="007052FC">
        <w:trPr>
          <w:trHeight w:val="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CDC" w:rsidRPr="00296C7D" w:rsidRDefault="00405CDC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405CDC" w:rsidRPr="00296C7D" w:rsidTr="007052FC">
        <w:trPr>
          <w:trHeight w:val="133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after="0" w:line="225" w:lineRule="atLeast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воспитывающие 1 ребенка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CDC" w:rsidRDefault="00405CDC" w:rsidP="00296C7D">
            <w:pPr>
              <w:spacing w:before="100" w:beforeAutospacing="1"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5CDC" w:rsidRPr="00296C7D" w:rsidTr="007052FC">
        <w:trPr>
          <w:trHeight w:val="306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Многодетные семьи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405CDC">
            <w:pPr>
              <w:tabs>
                <w:tab w:val="center" w:pos="1018"/>
              </w:tabs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5</w:t>
            </w:r>
          </w:p>
        </w:tc>
      </w:tr>
      <w:tr w:rsidR="00405CDC" w:rsidRPr="00296C7D" w:rsidTr="007052FC">
        <w:trPr>
          <w:trHeight w:val="319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Семьи, имеющие детей - инвалидов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CDC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Семьи, имеющие опекаемых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CDC" w:rsidRPr="00296C7D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5CDC" w:rsidRDefault="00405CD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2FC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семьи</w:t>
            </w:r>
          </w:p>
          <w:p w:rsidR="007052FC" w:rsidRPr="00296C7D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2FC" w:rsidRPr="007052FC" w:rsidRDefault="007052FC" w:rsidP="00705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E4EC8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EC8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родителей</w:t>
            </w:r>
          </w:p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EC8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7633BB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E4EC8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7633B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76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E4EC8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4EC8" w:rsidRDefault="007633BB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BE4EC8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2FC" w:rsidRPr="00296C7D" w:rsidTr="007052FC">
        <w:trPr>
          <w:trHeight w:val="408"/>
          <w:jc w:val="center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2FC" w:rsidRDefault="007052FC" w:rsidP="00296C7D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D" w:rsidRPr="00296C7D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296C7D" w:rsidRPr="00296C7D" w:rsidRDefault="00296C7D" w:rsidP="00296C7D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учреждением осуществляет прошедший соответствующую </w:t>
      </w:r>
      <w:hyperlink r:id="rId8" w:history="1">
        <w:r w:rsidRPr="00296C7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аттестацию</w:t>
        </w:r>
      </w:hyperlink>
      <w:r w:rsidR="008F60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ДОУ, назначаемый на должность и освобождаемый от должности </w:t>
      </w:r>
      <w:r w:rsidR="008F6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службы управления персоналом ОАО «РЖД»</w:t>
      </w:r>
    </w:p>
    <w:p w:rsidR="008F6089" w:rsidRPr="00296C7D" w:rsidRDefault="00296C7D" w:rsidP="008F6089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полномочий руководителя, а также условия труда и оплаты определяются заключаемым с ним трудовым договором. Трудовой договор с руководителем Учреждения заключает и расторгает </w:t>
      </w:r>
      <w:r w:rsidR="008F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службы управления персоналом ОАО «РЖД»</w:t>
      </w:r>
    </w:p>
    <w:p w:rsidR="00296C7D" w:rsidRPr="00296C7D" w:rsidRDefault="00296C7D" w:rsidP="00296C7D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Заведующий дошкольным  учреждением </w:t>
      </w:r>
      <w:r w:rsidR="008F6089" w:rsidRPr="00A656C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–</w:t>
      </w:r>
      <w:r w:rsidRPr="00A656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8F6089" w:rsidRPr="00A656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Зубченко Татьяна Григорьевна</w:t>
      </w:r>
    </w:p>
    <w:p w:rsidR="00296C7D" w:rsidRPr="00A656CA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педагогической работе –  </w:t>
      </w:r>
      <w:r w:rsidR="008F6089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21год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  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категорию.</w:t>
      </w:r>
    </w:p>
    <w:p w:rsidR="00296C7D" w:rsidRPr="00A656CA" w:rsidRDefault="00296C7D" w:rsidP="00296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ДОУ являются:</w:t>
      </w:r>
    </w:p>
    <w:p w:rsidR="00296C7D" w:rsidRPr="00A656CA" w:rsidRDefault="00A656CA" w:rsidP="00296C7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Педагогический совет.</w:t>
      </w:r>
    </w:p>
    <w:p w:rsidR="00296C7D" w:rsidRPr="00A656CA" w:rsidRDefault="00A656CA" w:rsidP="00296C7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2.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1.3  Программы реализуемые в ДОУ.</w:t>
      </w:r>
    </w:p>
    <w:p w:rsidR="007633BB" w:rsidRPr="007633BB" w:rsidRDefault="00296C7D" w:rsidP="007633B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Годовой   план  </w:t>
      </w:r>
      <w:r w:rsidR="008F6089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дошкольного образовательного учреждения «Детский сад</w:t>
      </w:r>
    </w:p>
    <w:p w:rsidR="00296C7D" w:rsidRPr="007633BB" w:rsidRDefault="008F6089" w:rsidP="007633B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33BB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 ОАО «РЖД» </w:t>
      </w:r>
      <w:r w:rsidR="00296C7D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 в соответствии с Федеральным законом  «Об образовании в Российской Федерации»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3013 г. №1155),  санитарно-эпидемиологическими  требованиями к устройству, содержанию и организации режима работы ДОУ (СанПиН 2.4.1. 3049-13).</w:t>
      </w:r>
      <w:proofErr w:type="gramEnd"/>
    </w:p>
    <w:p w:rsidR="00296C7D" w:rsidRPr="007633BB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Детский сад работает по </w:t>
      </w:r>
      <w:r w:rsid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образовательной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воспитания и обучения в детском саду </w:t>
      </w: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 рождения до школы», разработанной в соответствии с ФГОС под редакцией Н.Е. </w:t>
      </w:r>
      <w:proofErr w:type="spellStart"/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Вераксы</w:t>
      </w:r>
      <w:proofErr w:type="spellEnd"/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Т.С. Комаровой, </w:t>
      </w:r>
      <w:proofErr w:type="spellStart"/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М.А.Ва</w:t>
      </w: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сильевой</w:t>
      </w:r>
      <w:proofErr w:type="spellEnd"/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96C7D" w:rsidRPr="007633BB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Программа обеспечивает достижение воспитанниками ДОУ готовности к школе.</w:t>
      </w:r>
    </w:p>
    <w:p w:rsidR="00296C7D" w:rsidRPr="007633BB" w:rsidRDefault="00296C7D" w:rsidP="007633B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 через ознакомление с бытом, ремеслом, традициями русского народа.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</w:t>
      </w: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Парциальные программы: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1.      «Математические ступеньки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Е. В. Колесникова.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2.      «Программа развития речи детей дошкольного возраста в детском саду»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Ушаковой.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3.       «Конструирование и ручной труд в детском саду». Л.В.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4.      Безопасность: «Учебное пособие по основам безопасности жизнедеятельности детей дошкольного возраста». Н.Н. Авдеева, О.А. Князева, Р.Б.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7D" w:rsidRDefault="00296C7D" w:rsidP="0063557D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  5.   «Приобщение детей к истокам русской народной культуры» -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М.Д.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7D" w:rsidRDefault="0063557D" w:rsidP="0063557D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3557D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3557D">
        <w:rPr>
          <w:rFonts w:ascii="Times New Roman" w:eastAsia="Times New Roman" w:hAnsi="Times New Roman" w:cs="Times New Roman"/>
          <w:szCs w:val="24"/>
          <w:lang w:eastAsia="ru-RU"/>
        </w:rPr>
        <w:t xml:space="preserve">   6.</w:t>
      </w:r>
      <w:r w:rsidRPr="006355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«Мы будущие железнодорожники» </w:t>
      </w:r>
      <w:proofErr w:type="spellStart"/>
      <w:r w:rsidRPr="006355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Т.Н.Сташкова</w:t>
      </w:r>
      <w:proofErr w:type="spellEnd"/>
      <w:r w:rsidRPr="006355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6355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Л.Н.Шеболдина</w:t>
      </w:r>
      <w:proofErr w:type="spellEnd"/>
    </w:p>
    <w:p w:rsidR="0063557D" w:rsidRPr="0063557D" w:rsidRDefault="0063557D" w:rsidP="006355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Pr="0063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57D">
        <w:rPr>
          <w:rFonts w:ascii="Times New Roman" w:eastAsia="Times New Roman" w:hAnsi="Times New Roman" w:cs="Times New Roman"/>
          <w:sz w:val="24"/>
          <w:szCs w:val="28"/>
          <w:lang w:eastAsia="ru-RU"/>
        </w:rPr>
        <w:t>«Физическая культура дошкольников» (</w:t>
      </w:r>
      <w:proofErr w:type="spellStart"/>
      <w:r w:rsidRPr="0063557D">
        <w:rPr>
          <w:rFonts w:ascii="Times New Roman" w:eastAsia="Times New Roman" w:hAnsi="Times New Roman" w:cs="Times New Roman"/>
          <w:sz w:val="24"/>
          <w:szCs w:val="28"/>
          <w:lang w:eastAsia="ru-RU"/>
        </w:rPr>
        <w:t>Л.Д.Глазырина</w:t>
      </w:r>
      <w:proofErr w:type="spellEnd"/>
      <w:r w:rsidRPr="00635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557D" w:rsidRPr="0063557D" w:rsidRDefault="0063557D" w:rsidP="0063557D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557D" w:rsidRPr="007633BB" w:rsidRDefault="0063557D" w:rsidP="007633BB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  в зависимости от возраста ребенка.  </w:t>
      </w:r>
    </w:p>
    <w:p w:rsidR="00296C7D" w:rsidRPr="007633BB" w:rsidRDefault="00296C7D" w:rsidP="007633BB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296C7D" w:rsidRPr="00043A14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</w:t>
      </w:r>
      <w:r w:rsid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- не менее 10 минут.</w:t>
      </w:r>
    </w:p>
    <w:p w:rsidR="00296C7D" w:rsidRPr="00043A14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          </w:t>
      </w:r>
      <w:r w:rsidR="007633BB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Анализ  работы за 2014-2015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учебный год.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296C7D" w:rsidRPr="007633BB" w:rsidRDefault="00296C7D" w:rsidP="007633BB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коллективо</w:t>
      </w:r>
      <w:r w:rsidR="008F6089"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были поставлены задачи на 2014-2015</w:t>
      </w: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A656CA" w:rsidRPr="007633BB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Продолжать работу по сохранению и укреплению физического и психического здоровья  детей дошкольного возраста: сформировать осознанное отношение к своему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здоровью, бережное отношение к своему организму  как ведущей ценности и мотивации к здоровому образу жизни.</w:t>
      </w:r>
    </w:p>
    <w:p w:rsidR="00A656CA" w:rsidRPr="007633BB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Внедрять в образовательную работу современные технологии художественно-эстетической  направленности  по развитию творческих способностей воспитанников в условиях внедрения  ФГОС.</w:t>
      </w:r>
    </w:p>
    <w:p w:rsidR="00A656CA" w:rsidRPr="007633BB" w:rsidRDefault="00A656CA" w:rsidP="007633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 психолого-педагогическую работу по освоению детьми образовательной области «Познание»  через интеграцию других образовательных областей и экологическое направление работы с дошкольниками.</w:t>
      </w:r>
    </w:p>
    <w:p w:rsidR="00A656CA" w:rsidRPr="007633BB" w:rsidRDefault="00A656CA" w:rsidP="007633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Сформировать и конкретизировать систему подготовки детей к школе в соответствии с ФГОС  к результатам освоения выпускниками образовательной программы ДОУ.</w:t>
      </w: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велась в соответствии с программным обеспечением при тесном взаимодействии всех педагогов ДОУ.</w:t>
      </w: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Работа специалистов ДОУ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течение года продолжалась работа по укреплению здоровья детей. Большое внимание  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  своевременного устранения и  оказания оперативной помощи воспитателям испытывающим затруднение в решении различных проблем. </w:t>
      </w: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 результате проводимой работы дети всех возрастных групп хорошо усвоили     навыки самообслуживания и взаимопомощи, культуры поведения, личной гигиены.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8F6089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дошкольного образовательного учреждения «Детский сад №238 ОАО «РЖД» в 2014-2015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  </w:t>
      </w:r>
      <w:r w:rsidR="008F6089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 требования Федерального государственного образовательного стандарта дошкольного образования (далее ФГОС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6C7D" w:rsidRPr="007633BB" w:rsidRDefault="00A656CA" w:rsidP="007633BB">
      <w:pPr>
        <w:spacing w:before="100" w:beforeAutospacing="1"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</w:t>
      </w:r>
      <w:r w:rsidR="00296C7D" w:rsidRPr="0076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  Предметно - развивающая среда, организованная педагогами соответствует требованиям ФГОС, служит интересам и потребностям детей, а её элементы  -  полноценному развитию ребенка.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 </w:t>
      </w:r>
      <w:r w:rsidRPr="0076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каждой группе  созданы: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развития; 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 (уголки </w:t>
      </w:r>
      <w:r w:rsidR="007633BB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деятельности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но-музыкальные уголки);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-центр игровой деятельности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-центр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ологического воспитания;</w:t>
      </w:r>
      <w:r w:rsid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-центр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развития.</w:t>
      </w:r>
    </w:p>
    <w:p w:rsidR="00296C7D" w:rsidRPr="007633BB" w:rsidRDefault="00296C7D" w:rsidP="007633B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296C7D" w:rsidRPr="007633BB" w:rsidRDefault="008F6089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2014-2015</w:t>
      </w:r>
      <w:r w:rsidR="00296C7D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ДОУ показали 3 </w:t>
      </w:r>
      <w:proofErr w:type="gramStart"/>
      <w:r w:rsidR="00296C7D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gramEnd"/>
      <w:r w:rsidR="00296C7D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C7D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ДОУ.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 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в течение года прошли конкурсы и выставки в соответствии с годовым планом. Для педагогов - «Лучший участок ДОУ», «Лучшее оформление группы». В конкурсах участвовали все педагоги. Они отметили необходимость проведения таких конкурсов.    </w:t>
      </w:r>
    </w:p>
    <w:p w:rsidR="00296C7D" w:rsidRPr="007633BB" w:rsidRDefault="00296C7D" w:rsidP="007633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Подводя итоги работы специалистов ДОУ, исходящих из административного контроля и представленных отчетов за учебный год</w:t>
      </w:r>
      <w:r w:rsidR="008F6089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констатировать: успешную работу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89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Оказана консультативная помощь педагогам, родителям, пополнена предметно – развивающая среда. Успешно работал  воспитатель  по физической культуре. В течение года проводились 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развлекательные мероприятия согласно годовому плану: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«Олимпийские игры», «Папа, мама, я – спортивная семья», «Солнце, воздух и вода – наши лучшие друзья» и др.</w:t>
      </w:r>
      <w:proofErr w:type="gramEnd"/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заведующего, старшего воспитателя, старшей медсестры. Были осуществлены: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обзорный контроль «Готовность групп ДОУ к новому учебному году»;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годовыми задачами;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«Состояние предметно-пространственной развивающей среды для организации работы по социальному развитию дошкольников»;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по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ДОУ»; « Создание условий для самостоятельной творческой деятельности», « Соблюдение учебной нагрузки»;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фронтальный « Состояние педагогических условий для организации </w:t>
      </w:r>
      <w:proofErr w:type="spell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узких специалистов»;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педагогами ДОУ в достаточном количестве приобреталась методическая литература. Оформляется подписка на методические журналы</w:t>
      </w:r>
      <w:r w:rsidR="00C16F65"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C7D" w:rsidRPr="00043A14" w:rsidRDefault="00296C7D" w:rsidP="007633B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2.1 Результаты развития дошкольников</w:t>
      </w:r>
    </w:p>
    <w:p w:rsidR="00296C7D" w:rsidRPr="00043A14" w:rsidRDefault="00296C7D" w:rsidP="007633B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="008F6089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 всем видам деятельности в 2014 – 2015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учебном году: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  и мониторинг детского развития (мониторинг развития интегративных качеств). Мониторинг проводится два раза в год (сентябрь,  и май).  </w:t>
      </w:r>
    </w:p>
    <w:p w:rsidR="00296C7D" w:rsidRPr="007633BB" w:rsidRDefault="00296C7D" w:rsidP="007633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296C7D" w:rsidRPr="000A124B" w:rsidRDefault="00296C7D" w:rsidP="00C1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Результаты мониторинга образовательного процесса</w:t>
      </w:r>
      <w:r w:rsidRPr="000A124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  </w:t>
      </w:r>
      <w:r w:rsidR="008F6089"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за 2014-2015</w:t>
      </w: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750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51"/>
        <w:gridCol w:w="1660"/>
        <w:gridCol w:w="1152"/>
      </w:tblGrid>
      <w:tr w:rsidR="00FE2B17" w:rsidTr="00FE2B17">
        <w:trPr>
          <w:trHeight w:val="588"/>
        </w:trPr>
        <w:tc>
          <w:tcPr>
            <w:tcW w:w="5070" w:type="dxa"/>
            <w:vMerge w:val="restart"/>
          </w:tcPr>
          <w:p w:rsidR="00FE2B17" w:rsidRPr="008D0786" w:rsidRDefault="00FE2B17" w:rsidP="00FE2B17">
            <w:pPr>
              <w:ind w:left="752" w:hanging="752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Основные направления личности</w:t>
            </w:r>
          </w:p>
        </w:tc>
        <w:tc>
          <w:tcPr>
            <w:tcW w:w="4863" w:type="dxa"/>
            <w:gridSpan w:val="3"/>
            <w:shd w:val="clear" w:color="auto" w:fill="auto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Возрастные группы</w:t>
            </w:r>
          </w:p>
        </w:tc>
      </w:tr>
      <w:tr w:rsidR="00FE2B17" w:rsidTr="00FE2B17">
        <w:trPr>
          <w:trHeight w:val="661"/>
        </w:trPr>
        <w:tc>
          <w:tcPr>
            <w:tcW w:w="5070" w:type="dxa"/>
            <w:vMerge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Разновозрастная группа (</w:t>
            </w:r>
            <w:r>
              <w:rPr>
                <w:rFonts w:ascii="Times New Roman" w:hAnsi="Times New Roman" w:cs="Times New Roman"/>
              </w:rPr>
              <w:t>5-7</w:t>
            </w:r>
            <w:r w:rsidRPr="008D0786">
              <w:rPr>
                <w:rFonts w:ascii="Times New Roman" w:hAnsi="Times New Roman" w:cs="Times New Roman"/>
              </w:rPr>
              <w:t xml:space="preserve"> лет)</w:t>
            </w:r>
          </w:p>
        </w:tc>
      </w:tr>
      <w:tr w:rsidR="00FE2B17" w:rsidTr="00FE2B17">
        <w:trPr>
          <w:trHeight w:val="851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Образовательная область «Здоровье» Воспитание культурно-гигиенических навыков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100%</w:t>
            </w:r>
          </w:p>
        </w:tc>
      </w:tr>
      <w:tr w:rsidR="00FE2B17" w:rsidTr="00FE2B17">
        <w:trPr>
          <w:trHeight w:val="663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 xml:space="preserve">Образовательная область коммуникация развития речи 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100%</w:t>
            </w:r>
          </w:p>
        </w:tc>
      </w:tr>
      <w:tr w:rsidR="00FE2B17" w:rsidTr="00FE2B17">
        <w:trPr>
          <w:trHeight w:val="726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 xml:space="preserve">Образовательная область «Социализация» Воспитание культуры поведения и положительных моральных качеств 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85%</w:t>
            </w:r>
          </w:p>
        </w:tc>
      </w:tr>
      <w:tr w:rsidR="00FE2B17" w:rsidTr="00FE2B17">
        <w:trPr>
          <w:trHeight w:val="526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Образовательная область «Познание» ФЭМП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80%</w:t>
            </w:r>
          </w:p>
        </w:tc>
      </w:tr>
      <w:tr w:rsidR="00FE2B17" w:rsidTr="00FE2B17">
        <w:trPr>
          <w:trHeight w:val="763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Образовательная область «Художественное творчество» Диагностические занятия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80%</w:t>
            </w:r>
          </w:p>
        </w:tc>
      </w:tr>
      <w:tr w:rsidR="00FE2B17" w:rsidTr="00FE2B17">
        <w:trPr>
          <w:trHeight w:val="601"/>
        </w:trPr>
        <w:tc>
          <w:tcPr>
            <w:tcW w:w="507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 xml:space="preserve">Образовательная область «Познание» Развитие продуктивной (конструктивной деятельности) </w:t>
            </w:r>
          </w:p>
        </w:tc>
        <w:tc>
          <w:tcPr>
            <w:tcW w:w="2051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660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52" w:type="dxa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89%</w:t>
            </w:r>
          </w:p>
        </w:tc>
      </w:tr>
    </w:tbl>
    <w:p w:rsidR="00FE2B17" w:rsidRPr="00296C7D" w:rsidRDefault="00296C7D" w:rsidP="00FE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Подведены общие результаты диагностики по ДОУ  в целом по каждой образовательной области.</w:t>
      </w:r>
      <w:r w:rsidR="00FE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B17" w:rsidRPr="008D0786" w:rsidRDefault="00FE2B17" w:rsidP="00043A14">
      <w:pPr>
        <w:spacing w:line="360" w:lineRule="auto"/>
        <w:rPr>
          <w:rFonts w:ascii="Times New Roman" w:hAnsi="Times New Roman" w:cs="Times New Roman"/>
        </w:rPr>
      </w:pP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>Мониторинг детского развития проходил в этом году с учетом новых требований.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 xml:space="preserve">Два раза в год во всех группах проводится мониторинг </w:t>
      </w:r>
      <w:proofErr w:type="spellStart"/>
      <w:r w:rsidRPr="008D0786">
        <w:rPr>
          <w:rFonts w:ascii="Times New Roman" w:hAnsi="Times New Roman" w:cs="Times New Roman"/>
        </w:rPr>
        <w:t>воспитательно</w:t>
      </w:r>
      <w:proofErr w:type="spellEnd"/>
      <w:r w:rsidRPr="008D0786">
        <w:rPr>
          <w:rFonts w:ascii="Times New Roman" w:hAnsi="Times New Roman" w:cs="Times New Roman"/>
        </w:rPr>
        <w:t>-образовательного процесса по пяти образовательным областям. Все группы сработали с положительным результатом. Видна динамика роста высокого уровня освоения программы во всех группах, но наиболее выражена в старшем дошкольном возрасте. В группах младшего возраста есть дети, которые освоили программный материал на уровне ниже среднего. Таких детей -1% от общего количества дошкольников ДОУ и связано с несистематическим посещением данных детей дошкольного учреждения по разным причинам.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lastRenderedPageBreak/>
        <w:t xml:space="preserve">Сравнительный анализ адаптации к ДОУ проводился на основе систематического наблюдения за самочувствием и развитием вновь прибывших детей. На каждого ребенка раннего возраста заполняется адаптационный лист. В 2014-2015 была набрана одна группа детей раннего возраста, итоги адаптации каждого малыша рассматривались на педагогических консилиумах, где рассматривались причины протекания адаптации в тяжелой форме и находились пути улучшения </w:t>
      </w:r>
      <w:proofErr w:type="spellStart"/>
      <w:r w:rsidRPr="008D0786">
        <w:rPr>
          <w:rFonts w:ascii="Times New Roman" w:hAnsi="Times New Roman" w:cs="Times New Roman"/>
        </w:rPr>
        <w:t>периуда</w:t>
      </w:r>
      <w:proofErr w:type="spellEnd"/>
      <w:r w:rsidRPr="008D0786">
        <w:rPr>
          <w:rFonts w:ascii="Times New Roman" w:hAnsi="Times New Roman" w:cs="Times New Roman"/>
        </w:rPr>
        <w:t xml:space="preserve"> адаптации к ДОУ. Трудовая адаптация у детей по заключению педагога-психолога связана с частой заболеваемостью этих детей и их индивидуальными особенностями.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>Легкая адаптивнасть-50% детей, средняя адаптивность у 35% детей. Педагогом-психологом была проведена диагностика готовности выпускников(</w:t>
      </w:r>
      <w:r>
        <w:rPr>
          <w:rFonts w:ascii="Times New Roman" w:hAnsi="Times New Roman" w:cs="Times New Roman"/>
        </w:rPr>
        <w:t>15</w:t>
      </w:r>
      <w:r w:rsidRPr="008D0786">
        <w:rPr>
          <w:rFonts w:ascii="Times New Roman" w:hAnsi="Times New Roman" w:cs="Times New Roman"/>
        </w:rPr>
        <w:t xml:space="preserve">детей) к обучению в школе.  </w:t>
      </w:r>
    </w:p>
    <w:p w:rsidR="00FE2B17" w:rsidRDefault="00FE2B17" w:rsidP="00043A14">
      <w:pPr>
        <w:spacing w:line="360" w:lineRule="auto"/>
        <w:rPr>
          <w:rFonts w:ascii="Times New Roman" w:hAnsi="Times New Roman" w:cs="Times New Roman"/>
        </w:rPr>
      </w:pPr>
    </w:p>
    <w:p w:rsidR="00FE2B17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 xml:space="preserve">По методике </w:t>
      </w:r>
      <w:proofErr w:type="spellStart"/>
      <w:r w:rsidRPr="008D0786">
        <w:rPr>
          <w:rFonts w:ascii="Times New Roman" w:hAnsi="Times New Roman" w:cs="Times New Roman"/>
        </w:rPr>
        <w:t>Е.А.Стребелевой</w:t>
      </w:r>
      <w:proofErr w:type="spellEnd"/>
      <w:r w:rsidRPr="008D0786">
        <w:rPr>
          <w:rFonts w:ascii="Times New Roman" w:hAnsi="Times New Roman" w:cs="Times New Roman"/>
        </w:rPr>
        <w:t xml:space="preserve"> была проведена психолого-педагогическая диагностика познавательного развития детей раннего возраста в 1 младшей группе.</w:t>
      </w:r>
    </w:p>
    <w:tbl>
      <w:tblPr>
        <w:tblpPr w:leftFromText="180" w:rightFromText="180" w:vertAnchor="text" w:horzAnchor="margin" w:tblpY="30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1394"/>
        <w:gridCol w:w="1275"/>
        <w:gridCol w:w="1701"/>
        <w:gridCol w:w="1525"/>
      </w:tblGrid>
      <w:tr w:rsidR="00FE2B17" w:rsidRPr="008D0786" w:rsidTr="00FE2B17">
        <w:trPr>
          <w:trHeight w:val="179"/>
        </w:trPr>
        <w:tc>
          <w:tcPr>
            <w:tcW w:w="3676" w:type="dxa"/>
            <w:vMerge w:val="restart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 xml:space="preserve">Познавательное развитие  детей раннего возраста по методике </w:t>
            </w:r>
            <w:proofErr w:type="spellStart"/>
            <w:r w:rsidRPr="008D0786">
              <w:rPr>
                <w:rFonts w:ascii="Times New Roman" w:hAnsi="Times New Roman" w:cs="Times New Roman"/>
              </w:rPr>
              <w:t>Е.А.Стребелевой</w:t>
            </w:r>
            <w:proofErr w:type="spellEnd"/>
          </w:p>
        </w:tc>
        <w:tc>
          <w:tcPr>
            <w:tcW w:w="5895" w:type="dxa"/>
            <w:gridSpan w:val="4"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 xml:space="preserve">1младшая группа </w:t>
            </w:r>
          </w:p>
        </w:tc>
      </w:tr>
      <w:tr w:rsidR="00FE2B17" w:rsidRPr="008D0786" w:rsidTr="00FE2B17">
        <w:trPr>
          <w:trHeight w:val="267"/>
        </w:trPr>
        <w:tc>
          <w:tcPr>
            <w:tcW w:w="3676" w:type="dxa"/>
            <w:vMerge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1группа</w:t>
            </w:r>
          </w:p>
        </w:tc>
        <w:tc>
          <w:tcPr>
            <w:tcW w:w="1275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3группа</w:t>
            </w:r>
          </w:p>
        </w:tc>
        <w:tc>
          <w:tcPr>
            <w:tcW w:w="1525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4 группа</w:t>
            </w:r>
          </w:p>
        </w:tc>
      </w:tr>
      <w:tr w:rsidR="00FE2B17" w:rsidRPr="008D0786" w:rsidTr="00FE2B17">
        <w:trPr>
          <w:trHeight w:val="207"/>
        </w:trPr>
        <w:tc>
          <w:tcPr>
            <w:tcW w:w="3676" w:type="dxa"/>
            <w:vMerge/>
          </w:tcPr>
          <w:p w:rsidR="00FE2B17" w:rsidRPr="008D0786" w:rsidRDefault="00FE2B17" w:rsidP="00FE2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275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701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25" w:type="dxa"/>
          </w:tcPr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  <w:r w:rsidRPr="008D0786">
              <w:rPr>
                <w:rFonts w:ascii="Times New Roman" w:hAnsi="Times New Roman" w:cs="Times New Roman"/>
              </w:rPr>
              <w:t>68%</w:t>
            </w:r>
          </w:p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</w:p>
          <w:p w:rsidR="00FE2B17" w:rsidRPr="008D0786" w:rsidRDefault="00FE2B17" w:rsidP="00FE2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B17" w:rsidRDefault="00FE2B17" w:rsidP="00FE2B17">
      <w:pPr>
        <w:rPr>
          <w:rFonts w:ascii="Times New Roman" w:hAnsi="Times New Roman" w:cs="Times New Roman"/>
        </w:rPr>
      </w:pPr>
    </w:p>
    <w:p w:rsidR="00FE2B17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>В диагностике принимали участия 14 детей.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 xml:space="preserve"> 1-группу составляют дети, которые в своих действиях не руководствуются инструкцией, не понимают цель задания, а поэтому не стремятся его выполнить. Они не готовы к сотрудничеству </w:t>
      </w:r>
      <w:proofErr w:type="gramStart"/>
      <w:r w:rsidRPr="008D0786">
        <w:rPr>
          <w:rFonts w:ascii="Times New Roman" w:hAnsi="Times New Roman" w:cs="Times New Roman"/>
        </w:rPr>
        <w:t>со</w:t>
      </w:r>
      <w:proofErr w:type="gramEnd"/>
      <w:r w:rsidRPr="008D0786">
        <w:rPr>
          <w:rFonts w:ascii="Times New Roman" w:hAnsi="Times New Roman" w:cs="Times New Roman"/>
        </w:rPr>
        <w:t xml:space="preserve"> взрослыми, действуют неадекватно. Более того эта группа детей не готовы даже в условиях подражания действовать адекватно. Показатели детей этой группы свидетельствуют о глубоком неблагополучии в их интеллектуальном развитии. Необходимо комплексное обследование этих детей.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 xml:space="preserve">2-группу входят дети, которые самостоятельно не могут выполнить задание. Они с трудом вступают в контакт </w:t>
      </w:r>
      <w:proofErr w:type="gramStart"/>
      <w:r w:rsidRPr="008D0786">
        <w:rPr>
          <w:rFonts w:ascii="Times New Roman" w:hAnsi="Times New Roman" w:cs="Times New Roman"/>
        </w:rPr>
        <w:t>со</w:t>
      </w:r>
      <w:proofErr w:type="gramEnd"/>
      <w:r w:rsidRPr="008D0786">
        <w:rPr>
          <w:rFonts w:ascii="Times New Roman" w:hAnsi="Times New Roman" w:cs="Times New Roman"/>
        </w:rPr>
        <w:t xml:space="preserve"> взрослыми, действуют без учета свойств предметов. В характере их действий отмечается стремление достигнуть определенного искомого результата, поэтому для них характерны хаотические движения, а в дальнейшем отказ от задания. Анализ данных детей этой группы позволяет говорить о необходимости использования других методов изучения (обследования врача, невролога и др.) </w:t>
      </w:r>
    </w:p>
    <w:p w:rsidR="00FE2B17" w:rsidRPr="008D0786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lastRenderedPageBreak/>
        <w:t xml:space="preserve">3-группу составляют дети, заинтересованно сотрудничают </w:t>
      </w:r>
      <w:proofErr w:type="gramStart"/>
      <w:r w:rsidRPr="008D0786">
        <w:rPr>
          <w:rFonts w:ascii="Times New Roman" w:hAnsi="Times New Roman" w:cs="Times New Roman"/>
        </w:rPr>
        <w:t>со</w:t>
      </w:r>
      <w:proofErr w:type="gramEnd"/>
      <w:r w:rsidRPr="008D0786">
        <w:rPr>
          <w:rFonts w:ascii="Times New Roman" w:hAnsi="Times New Roman" w:cs="Times New Roman"/>
        </w:rPr>
        <w:t xml:space="preserve"> взрослыми. Они сразу же принимают задания, понимают условия этих заданий и стремятся к их выполнению. Однако самостоятельно во многих случаях они не могут найти способ выполнения и часто обращаются за помощью к взрослому. После показа способа выполнения задания педагогом многие из них </w:t>
      </w:r>
      <w:proofErr w:type="gramStart"/>
      <w:r w:rsidRPr="008D0786">
        <w:rPr>
          <w:rFonts w:ascii="Times New Roman" w:hAnsi="Times New Roman" w:cs="Times New Roman"/>
        </w:rPr>
        <w:t>могут самостоятельно справится</w:t>
      </w:r>
      <w:proofErr w:type="gramEnd"/>
      <w:r w:rsidRPr="008D0786">
        <w:rPr>
          <w:rFonts w:ascii="Times New Roman" w:hAnsi="Times New Roman" w:cs="Times New Roman"/>
        </w:rPr>
        <w:t xml:space="preserve"> с заданием, проявив большую заинтересованность в результате своей деятельности. </w:t>
      </w:r>
    </w:p>
    <w:p w:rsidR="00296C7D" w:rsidRPr="00FE2B17" w:rsidRDefault="00FE2B17" w:rsidP="00043A14">
      <w:pPr>
        <w:spacing w:line="360" w:lineRule="auto"/>
        <w:jc w:val="both"/>
        <w:rPr>
          <w:rFonts w:ascii="Times New Roman" w:hAnsi="Times New Roman" w:cs="Times New Roman"/>
        </w:rPr>
      </w:pPr>
      <w:r w:rsidRPr="008D0786">
        <w:rPr>
          <w:rFonts w:ascii="Times New Roman" w:hAnsi="Times New Roman" w:cs="Times New Roman"/>
        </w:rPr>
        <w:t xml:space="preserve">4-группу составляют дети, которые с интересом принимают все задания, выполняют их самостоятельно, действуя на уровне практического ориентирования, а в некоторых случаях и на уровне зрительного ориентирования. При этом они очень заинтересованы в результате своей деятельности. Эти дети, как правило, достигают хорошего уровня психического развития. 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организации образовательного процесса нами учитываются принципы интеграции образовательных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</w:t>
      </w:r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остоятельной деятельности детей.</w:t>
      </w:r>
    </w:p>
    <w:p w:rsidR="00296C7D" w:rsidRPr="00043A14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2.2  Взаимодействие с семьей</w:t>
      </w:r>
    </w:p>
    <w:p w:rsidR="00296C7D" w:rsidRPr="00296C7D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   приобщение родителей к педагогиче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6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скому процессу;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   неограниченное (по времени) пребывание родителей в дошкольном образовательном учрежде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6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нии в   период адаптации ребенка;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   подготовка информационно-педагогического мате</w:t>
      </w:r>
      <w:r w:rsidRPr="00296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296C7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риала, выставок детских работ, которые позволят </w:t>
      </w:r>
      <w:r w:rsidRPr="00296C7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родителям ближе ознакомиться со спецификой до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школьного учреждения, с его воспитывающей и раз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6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вивающей средой;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   воспитание ребенка в духе ува</w:t>
      </w:r>
      <w:r w:rsidRPr="00296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C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жения к отцу и матери;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   совместное решение возникающих проблем для достижения согласия в получении положительных результатов.</w:t>
      </w:r>
    </w:p>
    <w:p w:rsidR="00296C7D" w:rsidRPr="00296C7D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  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детский сад не могут заменить друг друга и должны взаимодействовать во имя полноценного развития ребенка.</w:t>
      </w:r>
    </w:p>
    <w:p w:rsidR="00296C7D" w:rsidRPr="00296C7D" w:rsidRDefault="00C16F65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систематически проводились родительские собрания, совместные творческие конкурсы родителей с детьми, тематические выставки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принимали родители в праздниках и развлечениях, в благоустройстве территории ДОУ, выступали с инициативными предложениями.</w:t>
      </w:r>
    </w:p>
    <w:p w:rsidR="00296C7D" w:rsidRPr="007633BB" w:rsidRDefault="00296C7D" w:rsidP="00296C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633BB">
        <w:rPr>
          <w:rFonts w:ascii="Verdana" w:eastAsia="Times New Roman" w:hAnsi="Verdana" w:cs="Times New Roman"/>
          <w:szCs w:val="24"/>
          <w:lang w:eastAsia="ru-RU"/>
        </w:rPr>
        <w:t xml:space="preserve">                </w:t>
      </w: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2.3 Преемственность ДОУ и школы</w:t>
      </w:r>
    </w:p>
    <w:p w:rsidR="00296C7D" w:rsidRPr="00296C7D" w:rsidRDefault="00C16F65" w:rsidP="00043A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 успешно реализован план мероприятий по обеспечению преемственности Детский сад – Школа:</w:t>
      </w:r>
    </w:p>
    <w:p w:rsidR="00296C7D" w:rsidRPr="00296C7D" w:rsidRDefault="00296C7D" w:rsidP="00043A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состоялась экскурсия на торжественную линейку в М</w:t>
      </w:r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 сентября – День знаний»;</w:t>
      </w:r>
    </w:p>
    <w:p w:rsidR="00296C7D" w:rsidRPr="00296C7D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подготовительных к школе группах были оформлены тематические выставки в Уголках книги «Скоро в школу»;</w:t>
      </w:r>
    </w:p>
    <w:p w:rsidR="00296C7D" w:rsidRPr="00296C7D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воспитателями ДОУ проведен мониторинг готовности детей к началу обучения в школе;</w:t>
      </w:r>
    </w:p>
    <w:p w:rsidR="00296C7D" w:rsidRPr="00296C7D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родительских собраниях в подготовительных группа обсуждались следующие вопросы:</w:t>
      </w:r>
      <w:proofErr w:type="gramEnd"/>
    </w:p>
    <w:p w:rsidR="00296C7D" w:rsidRPr="00296C7D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критерии готовности ребенка к началу обучения в школе;</w:t>
      </w:r>
    </w:p>
    <w:p w:rsidR="00296C7D" w:rsidRPr="00296C7D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психологическая готовность детей к обучению в школе;</w:t>
      </w:r>
    </w:p>
    <w:p w:rsidR="00296C7D" w:rsidRPr="00296C7D" w:rsidRDefault="00296C7D" w:rsidP="00043A14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программы обучения в начальной школе.</w:t>
      </w:r>
    </w:p>
    <w:p w:rsidR="00296C7D" w:rsidRPr="00296C7D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были проведены встречи родителей выпускников ДОУ с учителями начальных классов МБОУ СОШ </w:t>
      </w:r>
      <w:proofErr w:type="spellStart"/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Уруша</w:t>
      </w:r>
      <w:proofErr w:type="spellEnd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C7D" w:rsidRPr="00296C7D" w:rsidRDefault="00296C7D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декабря  </w:t>
      </w:r>
      <w:r w:rsidR="00C16F65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месяц</w:t>
      </w:r>
      <w:r w:rsidR="00C16F65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занятия  с ребятами подготовительной группы в « Школе будущих                   первоклассников».</w:t>
      </w:r>
    </w:p>
    <w:p w:rsidR="00296C7D" w:rsidRPr="00296C7D" w:rsidRDefault="00C16F65" w:rsidP="00043A1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мае 2015 года проведен выпускной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C7D" w:rsidRPr="007633BB" w:rsidRDefault="00296C7D" w:rsidP="00296C7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633BB">
        <w:rPr>
          <w:rFonts w:ascii="Verdana" w:eastAsia="Times New Roman" w:hAnsi="Verdana" w:cs="Times New Roman"/>
          <w:szCs w:val="24"/>
          <w:lang w:eastAsia="ru-RU"/>
        </w:rPr>
        <w:t xml:space="preserve">          </w:t>
      </w: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2.4  Условия осуществления образовательного процесса</w:t>
      </w:r>
    </w:p>
    <w:p w:rsidR="00296C7D" w:rsidRPr="00296C7D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созданы</w:t>
      </w:r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детей от 1.5.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Развивающая среда выступает в роли стимулятора, движущей силы в целостном процессе становления личности ребенка, способствует раннему проявлению разносторонних способностей воспитанников. Личностное развитие ребенка обеспечивается его участием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видах деятельности, с опорой на ведущий вид деятельности и с учетом последующего, более высокого по своему развитию.</w:t>
      </w:r>
    </w:p>
    <w:p w:rsidR="00296C7D" w:rsidRPr="00296C7D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ДОУ имеет групповое </w:t>
      </w:r>
      <w:proofErr w:type="gramStart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совмещенное со спальней, раздевалку, санузел. Здесь уютно, комфортно, организованы зоны в соответствие с ФГОС  для различных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музыкально-художественной.</w:t>
      </w:r>
    </w:p>
    <w:p w:rsidR="00296C7D" w:rsidRPr="00296C7D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 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обязанностей медицинского работника ДОУ оказываются бесплатно и 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по плану лечебно-профилактических мероприятий, </w:t>
      </w:r>
      <w:r w:rsidRPr="00296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составленного на календарный год старшей медицинской сестрой </w:t>
      </w:r>
      <w:r w:rsidR="00C16F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Молчановой Л.В.</w:t>
      </w:r>
      <w:r w:rsidRPr="00296C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Совместно с администрацией ДОУ, согласно которому с детьми в летний оздоровительный период проводятся дополнительные </w:t>
      </w:r>
      <w:r w:rsidRPr="00296C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оздоровительные мероприятия и процедуры.</w:t>
      </w:r>
    </w:p>
    <w:p w:rsidR="00296C7D" w:rsidRPr="00296C7D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дошкольное учреждение оборудовано </w:t>
      </w:r>
      <w:r w:rsidR="00C1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системами: кнопкой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«Тревожной сигнализации»; автоматической пожарной сигнализацией; первичными средствами пожаротушения. Ведется профилактическая работа с персоналом и детьми по предупреждению (предотвращению) чрезвычайных ситуаций.</w:t>
      </w:r>
    </w:p>
    <w:p w:rsidR="00296C7D" w:rsidRPr="00296C7D" w:rsidRDefault="00296C7D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ответственные работники за состоянием пожарной безопасности во всех помещениях детского сада.</w:t>
      </w:r>
    </w:p>
    <w:p w:rsidR="00296C7D" w:rsidRPr="00296C7D" w:rsidRDefault="00C16F65" w:rsidP="00043A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2014-2015</w:t>
      </w:r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 косметический ремонт ДОУ, покрашено и  отремонтировано  игровое оборудование на всех площадках, проведено техническое обслуживание пожарной сигнализации, замена </w:t>
      </w:r>
      <w:proofErr w:type="spellStart"/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газодымозащитных</w:t>
      </w:r>
      <w:proofErr w:type="spellEnd"/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комплектов, </w:t>
      </w:r>
      <w:proofErr w:type="spellStart"/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дымоулавливающих</w:t>
      </w:r>
      <w:proofErr w:type="spellEnd"/>
      <w:r w:rsidR="00296C7D"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датчиков.</w:t>
      </w:r>
    </w:p>
    <w:p w:rsidR="00FE2B17" w:rsidRDefault="00FE2B17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</w:pPr>
    </w:p>
    <w:p w:rsidR="00296C7D" w:rsidRPr="007633B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32"/>
          <w:lang w:eastAsia="ru-RU"/>
        </w:rPr>
        <w:t>2.5 Медицинское обслуживание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ДОУ состоит старшая медицинская сестра, которая, наряду с администрацией 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режима</w:t>
      </w:r>
      <w:r w:rsid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качества питания. </w:t>
      </w: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медицинский блок входят: кабинет старшей медсестры, процедурный кабинет и изолятор.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- специальной мебелью.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старшей медсестры в установленном порядке хранятся: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документация в соответствии с номенклатурой дел;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карты детей (форма № 026/у-2000);</w:t>
      </w:r>
    </w:p>
    <w:p w:rsidR="00296C7D" w:rsidRPr="00296C7D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медицинские (санитарные) книжки сотрудников.</w:t>
      </w:r>
    </w:p>
    <w:p w:rsidR="00A656CA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Работники ДОУ в обязательном порядке проходят периодическое медицинское обследование 1 раз в год.</w:t>
      </w:r>
    </w:p>
    <w:p w:rsidR="00296C7D" w:rsidRPr="000A124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  <w:t>Показатели заболеваемости среди воспитанников ДОУ</w:t>
      </w:r>
    </w:p>
    <w:tbl>
      <w:tblPr>
        <w:tblW w:w="960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983"/>
        <w:gridCol w:w="1304"/>
        <w:gridCol w:w="1304"/>
        <w:gridCol w:w="1225"/>
        <w:gridCol w:w="1383"/>
        <w:gridCol w:w="1155"/>
      </w:tblGrid>
      <w:tr w:rsidR="00BE4EC8" w:rsidRPr="00296C7D" w:rsidTr="00BE4EC8"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 2014-2015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EC8" w:rsidRPr="00296C7D" w:rsidTr="00BE4EC8">
        <w:trPr>
          <w:trHeight w:val="79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C8" w:rsidRPr="00296C7D" w:rsidRDefault="00BE4EC8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BE4EC8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мл.</w:t>
            </w:r>
          </w:p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E4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Ясельная </w:t>
            </w:r>
            <w:r w:rsidR="00C9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BE4EC8" w:rsidRPr="00296C7D" w:rsidTr="00BE4EC8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</w:t>
            </w:r>
            <w:proofErr w:type="spellEnd"/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-сочный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4EC8" w:rsidRPr="00296C7D" w:rsidTr="00BE4EC8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дней на 1 ребенка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22.94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EC8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</w:tr>
      <w:tr w:rsidR="00BE4EC8" w:rsidRPr="00296C7D" w:rsidTr="00BE4EC8">
        <w:trPr>
          <w:trHeight w:val="1668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C8" w:rsidRPr="00C95EBA" w:rsidRDefault="00C95EBA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6.7</w:t>
            </w:r>
          </w:p>
        </w:tc>
      </w:tr>
      <w:tr w:rsidR="00BE4EC8" w:rsidRPr="00296C7D" w:rsidTr="00BE4EC8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BE4EC8" w:rsidRPr="00C95EBA" w:rsidRDefault="00BE4EC8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C8" w:rsidRPr="00296C7D" w:rsidTr="00BE4EC8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 на 1 ребенка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EC8" w:rsidRPr="00296C7D" w:rsidRDefault="00BE4EC8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EC8" w:rsidRPr="00C95EBA" w:rsidRDefault="00C95EBA" w:rsidP="00C95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2.9</w:t>
            </w:r>
          </w:p>
        </w:tc>
      </w:tr>
    </w:tbl>
    <w:p w:rsidR="00C95EB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96C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                     </w:t>
      </w:r>
    </w:p>
    <w:p w:rsidR="00C95EBA" w:rsidRDefault="00C95EBA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96C7D" w:rsidRPr="000A124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ru-RU"/>
        </w:rPr>
        <w:t>Состояние здоровья воспитанников ДОУ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053"/>
        <w:gridCol w:w="1423"/>
        <w:gridCol w:w="1423"/>
        <w:gridCol w:w="1315"/>
        <w:gridCol w:w="1531"/>
        <w:gridCol w:w="1309"/>
      </w:tblGrid>
      <w:tr w:rsidR="00C95EBA" w:rsidRPr="00296C7D" w:rsidTr="00C95EBA">
        <w:trPr>
          <w:trHeight w:val="730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EBA" w:rsidRPr="00296C7D" w:rsidTr="00C95EB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5EBA" w:rsidRPr="00296C7D" w:rsidRDefault="00C95EBA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C95EBA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мл.</w:t>
            </w:r>
          </w:p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C9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29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</w:t>
            </w:r>
          </w:p>
        </w:tc>
      </w:tr>
      <w:tr w:rsidR="00C95EBA" w:rsidRPr="00296C7D" w:rsidTr="00C95EBA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1 группой здоровья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EBA" w:rsidRPr="00296C7D" w:rsidTr="00C95EBA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со 2 группой здоровья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95EBA" w:rsidRPr="00296C7D" w:rsidTr="00C95EBA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3 группой здоровья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EBA" w:rsidRPr="00296C7D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EBA" w:rsidRDefault="00C95EBA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EBA" w:rsidRPr="00C95EBA" w:rsidRDefault="00C95EBA" w:rsidP="00C9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6C7D" w:rsidRPr="00A656CA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 заболеваемость снизилась: этому способствовала большая проделанная работа по обеспечению </w:t>
      </w:r>
      <w:proofErr w:type="gram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детей.</w:t>
      </w:r>
    </w:p>
    <w:p w:rsidR="00296C7D" w:rsidRPr="00A656CA" w:rsidRDefault="00296C7D" w:rsidP="00043A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Созданы оптимальные условия для охраны  и укрепления здоровья детей, их физического и психического развития, реализовывалась </w:t>
      </w:r>
      <w:proofErr w:type="spell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специалистов. </w:t>
      </w:r>
    </w:p>
    <w:p w:rsidR="00296C7D" w:rsidRPr="007633BB" w:rsidRDefault="00296C7D" w:rsidP="007633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2.6  Качество и организация питания</w:t>
      </w:r>
    </w:p>
    <w:p w:rsidR="00296C7D" w:rsidRPr="00A656CA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дошкольном образовательном учреждении возлагается на ДОУ. </w:t>
      </w:r>
      <w:proofErr w:type="gram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продукцией осуществляет медсестра вместе с руководителем 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учреждения. Качество готовой продукции контролируют по Журналу бракеража го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товой продукции и по наличию взятых суточных проб.</w:t>
      </w:r>
    </w:p>
    <w:p w:rsidR="00296C7D" w:rsidRPr="00A656CA" w:rsidRDefault="00C16F65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4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завтрак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обед, полдник.</w:t>
      </w:r>
    </w:p>
    <w:p w:rsidR="00296C7D" w:rsidRPr="00A656CA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в ДОУ и организация </w:t>
      </w:r>
      <w:r w:rsidRPr="00A656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питьевого режима осуществляются в соответствии с требованиями </w:t>
      </w:r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СанПиН. Питание детей организуется в групповых помещениях.</w:t>
      </w:r>
    </w:p>
    <w:p w:rsidR="00296C7D" w:rsidRPr="00A656CA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Пищевые продукты, поступающие в ДОУ имеют</w:t>
      </w:r>
      <w:proofErr w:type="gramEnd"/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документы, подтверждающие их происхождение, качество и безопасность.</w:t>
      </w:r>
    </w:p>
    <w:p w:rsidR="00296C7D" w:rsidRPr="00A656CA" w:rsidRDefault="00296C7D" w:rsidP="00043A1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Контроль за</w:t>
      </w:r>
      <w:proofErr w:type="gramEnd"/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питанием, соблюдением санитарных норм в ДОУ осуществляется ФБУЗ «Центр гигиены и эпидемиологии в </w:t>
      </w:r>
      <w:r w:rsid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Амурской </w:t>
      </w:r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области в </w:t>
      </w:r>
      <w:proofErr w:type="spellStart"/>
      <w:r w:rsid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Сковородинском</w:t>
      </w:r>
      <w:proofErr w:type="spellEnd"/>
      <w:r w:rsid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656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районе».</w:t>
      </w:r>
    </w:p>
    <w:p w:rsidR="00296C7D" w:rsidRPr="00A656CA" w:rsidRDefault="00296C7D" w:rsidP="00043A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Ответственность за организацию питания несет заведующий ДОУ.</w:t>
      </w:r>
    </w:p>
    <w:p w:rsidR="00296C7D" w:rsidRPr="007633BB" w:rsidRDefault="00296C7D" w:rsidP="007633BB">
      <w:pPr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 xml:space="preserve">3.  </w:t>
      </w: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 </w:t>
      </w: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Кадровое обеспечение.</w:t>
      </w:r>
    </w:p>
    <w:p w:rsidR="00296C7D" w:rsidRPr="00A656CA" w:rsidRDefault="00D044BE" w:rsidP="00296C7D">
      <w:pPr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состав - 13</w:t>
      </w:r>
      <w:r w:rsidR="00296C7D"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человек, из них:</w:t>
      </w:r>
    </w:p>
    <w:p w:rsidR="00296C7D" w:rsidRPr="00A656CA" w:rsidRDefault="00C95EBA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</w:t>
      </w:r>
      <w:r w:rsidR="00296C7D"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Пахомова Ирина </w:t>
      </w:r>
      <w:proofErr w:type="spellStart"/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Шайхуддиновна</w:t>
      </w:r>
      <w:proofErr w:type="spellEnd"/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стаж работы - 18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 должности с</w:t>
      </w:r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таршего воспитателя с 04.02. 1997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6C7D" w:rsidRPr="00A656CA" w:rsidRDefault="00C95EBA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</w:t>
      </w:r>
      <w:r w:rsidR="00296C7D"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воспитателей.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C9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музыкальный руководитель, </w:t>
      </w:r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Лариса </w:t>
      </w:r>
      <w:r w:rsidR="00C95EBA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Андреевна</w:t>
      </w:r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</w:t>
      </w:r>
      <w:r w:rsidR="00C9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инструктор по физической культуре, </w:t>
      </w:r>
      <w:r w:rsidR="00C16F65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Подопригора Елена Владимировна.</w:t>
      </w:r>
    </w:p>
    <w:p w:rsidR="00296C7D" w:rsidRDefault="00296C7D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 </w:t>
      </w:r>
      <w:r w:rsidR="00C95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16F65" w:rsidRPr="00A65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педагог-психолог, </w:t>
      </w:r>
      <w:r w:rsidR="00C16F65" w:rsidRPr="00A65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Пляскина Анна Александровна.</w:t>
      </w:r>
    </w:p>
    <w:p w:rsidR="00D044BE" w:rsidRPr="00D044BE" w:rsidRDefault="00D044BE" w:rsidP="0029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педагог доп.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04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04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Прекрасная Елена Егоровна.</w:t>
      </w:r>
    </w:p>
    <w:p w:rsidR="00296C7D" w:rsidRPr="007633BB" w:rsidRDefault="00296C7D" w:rsidP="00763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3.1 Характеристика педагогов по уровню образования и по стажу педагогической работы.</w:t>
      </w:r>
    </w:p>
    <w:tbl>
      <w:tblPr>
        <w:tblW w:w="921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725"/>
        <w:gridCol w:w="768"/>
        <w:gridCol w:w="891"/>
        <w:gridCol w:w="622"/>
        <w:gridCol w:w="622"/>
        <w:gridCol w:w="621"/>
        <w:gridCol w:w="1016"/>
        <w:gridCol w:w="494"/>
        <w:gridCol w:w="455"/>
        <w:gridCol w:w="770"/>
      </w:tblGrid>
      <w:tr w:rsidR="00296C7D" w:rsidRPr="00A656CA" w:rsidTr="00296C7D">
        <w:trPr>
          <w:trHeight w:val="701"/>
        </w:trPr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296C7D" w:rsidRPr="00A656CA" w:rsidTr="00296C7D">
        <w:trPr>
          <w:trHeight w:val="6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-шее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кат.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C16F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C16F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D044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656CA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F65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D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44BE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E" w:rsidRDefault="00D044BE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296C7D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C16F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D044BE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6F65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C16F65" w:rsidP="00C16F65">
            <w:pPr>
              <w:tabs>
                <w:tab w:val="center" w:pos="28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D0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A656CA" w:rsidRDefault="00C16F65" w:rsidP="00296C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-2015 учебном году 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 кадрами на 100%. </w:t>
      </w:r>
    </w:p>
    <w:p w:rsidR="00296C7D" w:rsidRPr="00A656CA" w:rsidRDefault="00296C7D" w:rsidP="00296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имеют профессиональное образование, прошли курсы повышения квалификации.</w:t>
      </w:r>
    </w:p>
    <w:p w:rsidR="00043A14" w:rsidRDefault="00043A14" w:rsidP="007633B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043A14" w:rsidRDefault="00296C7D" w:rsidP="007633B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B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4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  </w:t>
      </w:r>
      <w:r w:rsidRPr="0004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33BB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Цели и задачи работы </w:t>
      </w:r>
      <w:r w:rsidR="000A124B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ДОУ</w:t>
      </w:r>
      <w:r w:rsidR="007633BB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2015 – 2016 учебный год.</w:t>
      </w:r>
    </w:p>
    <w:p w:rsidR="00296C7D" w:rsidRPr="00A656CA" w:rsidRDefault="00296C7D" w:rsidP="00043A14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8C7FD1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учреждения на 2015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7FD1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</w:t>
      </w:r>
    </w:p>
    <w:p w:rsidR="00296C7D" w:rsidRPr="00A656CA" w:rsidRDefault="00043A14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  <w:lang w:eastAsia="ru-RU"/>
        </w:rPr>
        <w:t>Цель работы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 xml:space="preserve">: 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работы ДОУ в соответствии с ФГОС,</w:t>
      </w:r>
      <w:r w:rsidR="008C7FD1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C7D"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C7FD1" w:rsidRPr="00043A14" w:rsidRDefault="00043A14" w:rsidP="00043A14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  <w:lang w:eastAsia="ru-RU"/>
        </w:rPr>
        <w:t>Основные задачи работы</w:t>
      </w:r>
      <w:r w:rsidR="00296C7D" w:rsidRPr="00043A14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: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здоровья детей 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перехода на новую форму планирования  </w:t>
      </w:r>
      <w:proofErr w:type="spell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комплексно–тематическим планированием </w:t>
      </w:r>
      <w:proofErr w:type="spell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296C7D" w:rsidRPr="00A656CA" w:rsidRDefault="00296C7D" w:rsidP="00043A14">
      <w:pPr>
        <w:pStyle w:val="ad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Формирование   профессиональной  компетентности  педагогов  в области  освоения  новых федеральных государственных образовательных стандартов дошкольного образования.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социального опыта ребенка через реализацию игровых проектов.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</w:p>
    <w:p w:rsidR="00296C7D" w:rsidRPr="00A656CA" w:rsidRDefault="00296C7D" w:rsidP="00043A14">
      <w:pPr>
        <w:pStyle w:val="ad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содержание работы по региональному компоненту через поиск новых форм взаимодействия с социумом (семьей, общественными организациями).</w:t>
      </w:r>
    </w:p>
    <w:p w:rsidR="00296C7D" w:rsidRPr="00A656CA" w:rsidRDefault="00296C7D" w:rsidP="008C7FD1">
      <w:pPr>
        <w:spacing w:after="0" w:line="240" w:lineRule="auto"/>
        <w:ind w:left="720" w:right="57" w:firstLine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7D" w:rsidRPr="000A124B" w:rsidRDefault="00296C7D" w:rsidP="00296C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5.  Организационно-методическая работа с кадрами</w:t>
      </w:r>
    </w:p>
    <w:p w:rsidR="00296C7D" w:rsidRPr="00043A14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</w:t>
      </w:r>
      <w:r w:rsidR="00076F12" w:rsidRPr="00043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2015-2016</w:t>
      </w:r>
      <w:r w:rsidRP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 пройти квалификационные испытания </w:t>
      </w:r>
      <w:r w:rsidRPr="00043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</w:t>
      </w:r>
      <w:r w:rsidR="008C7FD1" w:rsidRPr="00043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квалификационную категорию 2</w:t>
      </w:r>
      <w:r w:rsidRPr="00043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человека.</w:t>
      </w:r>
    </w:p>
    <w:p w:rsidR="00043A14" w:rsidRDefault="00296C7D" w:rsidP="00043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</w:t>
      </w:r>
      <w:proofErr w:type="spellStart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  Все это повышает эффективность образовательного процесса, качество реализации образовательной программы. В следующем году планируем уделить особое внимание  практической отработке механизма аттестации педагогов в</w:t>
      </w:r>
      <w:r w:rsidR="0004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новым порядком.</w:t>
      </w:r>
    </w:p>
    <w:p w:rsidR="00076F12" w:rsidRPr="00043A14" w:rsidRDefault="00076F12" w:rsidP="00043A1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43A14">
        <w:rPr>
          <w:rFonts w:ascii="Times New Roman" w:hAnsi="Times New Roman" w:cs="Times New Roman"/>
          <w:b/>
          <w:color w:val="FF0000"/>
          <w:sz w:val="24"/>
          <w:szCs w:val="28"/>
        </w:rPr>
        <w:t>5.1 Аттестация педагогических кадров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914"/>
        <w:gridCol w:w="1914"/>
        <w:gridCol w:w="1915"/>
      </w:tblGrid>
      <w:tr w:rsidR="00076F12" w:rsidRPr="00C40501" w:rsidTr="00FE2B17">
        <w:tc>
          <w:tcPr>
            <w:tcW w:w="1101" w:type="dxa"/>
            <w:vAlign w:val="center"/>
          </w:tcPr>
          <w:p w:rsidR="00076F12" w:rsidRPr="00FE2B17" w:rsidRDefault="00076F12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076F12" w:rsidRPr="00FE2B17" w:rsidRDefault="00076F12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914" w:type="dxa"/>
            <w:vAlign w:val="center"/>
          </w:tcPr>
          <w:p w:rsidR="00076F12" w:rsidRPr="00FE2B17" w:rsidRDefault="00076F12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076F12" w:rsidRPr="00FE2B17" w:rsidRDefault="00076F12" w:rsidP="00FE2B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1915" w:type="dxa"/>
            <w:vAlign w:val="center"/>
          </w:tcPr>
          <w:p w:rsidR="00076F12" w:rsidRPr="00FE2B17" w:rsidRDefault="00FE2B17" w:rsidP="00FE2B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Дата получения</w:t>
            </w:r>
          </w:p>
        </w:tc>
      </w:tr>
      <w:tr w:rsidR="00076F12" w:rsidRPr="00C40501" w:rsidTr="00FE2B17">
        <w:trPr>
          <w:trHeight w:val="498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 xml:space="preserve">Пахомова Ирина </w:t>
            </w:r>
            <w:proofErr w:type="spellStart"/>
            <w:r w:rsidRPr="00E80F13">
              <w:rPr>
                <w:rFonts w:ascii="Times New Roman" w:hAnsi="Times New Roman" w:cs="Times New Roman"/>
                <w:szCs w:val="28"/>
              </w:rPr>
              <w:t>Шайхуддиновна</w:t>
            </w:r>
            <w:proofErr w:type="spellEnd"/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оспитатель</w:t>
            </w:r>
            <w:proofErr w:type="spellEnd"/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18.10.2012</w:t>
            </w:r>
          </w:p>
        </w:tc>
      </w:tr>
      <w:tr w:rsidR="00076F12" w:rsidRPr="00C40501" w:rsidTr="00FE2B17">
        <w:trPr>
          <w:trHeight w:val="419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Минаевна</w:t>
            </w:r>
            <w:proofErr w:type="spellEnd"/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738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13.02.2013</w:t>
            </w:r>
          </w:p>
        </w:tc>
      </w:tr>
      <w:tr w:rsidR="00076F12" w:rsidRPr="00C40501" w:rsidTr="00FE2B17">
        <w:trPr>
          <w:trHeight w:val="425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Пляскина Нина Геннадьевна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18.10.2012</w:t>
            </w:r>
          </w:p>
        </w:tc>
      </w:tr>
      <w:tr w:rsidR="00076F12" w:rsidRPr="00C40501" w:rsidTr="00FE2B17">
        <w:trPr>
          <w:trHeight w:val="418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Шурыгина Наталья Геннадьевна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  <w:r>
              <w:t xml:space="preserve"> </w:t>
            </w:r>
            <w:proofErr w:type="spellStart"/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15.08.2011</w:t>
            </w:r>
          </w:p>
        </w:tc>
      </w:tr>
      <w:tr w:rsidR="00076F12" w:rsidRPr="00C40501" w:rsidTr="00FE2B17">
        <w:trPr>
          <w:trHeight w:val="409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Курочкина Галина Юрьевна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занимаемой должности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30.04.2015</w:t>
            </w:r>
          </w:p>
        </w:tc>
      </w:tr>
      <w:tr w:rsidR="00076F12" w:rsidRPr="00C40501" w:rsidTr="00FE2B17">
        <w:trPr>
          <w:trHeight w:val="401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Вера Валерьевна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\к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76F12" w:rsidRPr="00C40501" w:rsidTr="00FE2B17">
        <w:trPr>
          <w:trHeight w:val="421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Юлия Александровна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076F12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76F12" w:rsidRPr="00C40501" w:rsidTr="00FE2B17">
        <w:trPr>
          <w:trHeight w:val="413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Виктория Андреевна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914" w:type="dxa"/>
            <w:vAlign w:val="center"/>
          </w:tcPr>
          <w:p w:rsidR="00076F12" w:rsidRPr="00076F12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\к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76F12" w:rsidRPr="00C40501" w:rsidTr="00FE2B17">
        <w:trPr>
          <w:trHeight w:val="419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Николаева Лариса Андреевна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\к 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76F12" w:rsidRPr="00C40501" w:rsidTr="00FE2B17">
        <w:trPr>
          <w:trHeight w:val="411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Подопригора Елена Владимировна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ультуре</w:t>
            </w:r>
            <w:proofErr w:type="spellEnd"/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\к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76F12" w:rsidRPr="00C40501" w:rsidTr="00FE2B17">
        <w:trPr>
          <w:trHeight w:val="417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Прекрасная Елена Егоровна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бразования</w:t>
            </w:r>
            <w:proofErr w:type="spellEnd"/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16.12.2010</w:t>
            </w:r>
          </w:p>
        </w:tc>
      </w:tr>
      <w:tr w:rsidR="00076F12" w:rsidRPr="00C40501" w:rsidTr="00FE2B17">
        <w:trPr>
          <w:trHeight w:val="423"/>
        </w:trPr>
        <w:tc>
          <w:tcPr>
            <w:tcW w:w="1101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Пляскина Анна Александровна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1914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\к</w:t>
            </w:r>
          </w:p>
        </w:tc>
        <w:tc>
          <w:tcPr>
            <w:tcW w:w="1915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076F12" w:rsidRDefault="00076F12" w:rsidP="00076F12">
      <w:pPr>
        <w:rPr>
          <w:rFonts w:ascii="Times New Roman" w:hAnsi="Times New Roman" w:cs="Times New Roman"/>
          <w:sz w:val="28"/>
          <w:szCs w:val="28"/>
        </w:rPr>
      </w:pPr>
    </w:p>
    <w:p w:rsidR="00076F12" w:rsidRDefault="00076F12" w:rsidP="00076F12">
      <w:pPr>
        <w:rPr>
          <w:rFonts w:ascii="Times New Roman" w:hAnsi="Times New Roman" w:cs="Times New Roman"/>
          <w:sz w:val="28"/>
          <w:szCs w:val="28"/>
        </w:rPr>
      </w:pPr>
    </w:p>
    <w:p w:rsidR="00076F12" w:rsidRPr="00043A14" w:rsidRDefault="00076F12" w:rsidP="00076F12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43A14">
        <w:rPr>
          <w:rFonts w:ascii="Times New Roman" w:hAnsi="Times New Roman" w:cs="Times New Roman"/>
          <w:b/>
          <w:color w:val="FF0000"/>
          <w:sz w:val="24"/>
          <w:szCs w:val="28"/>
        </w:rPr>
        <w:t>5.2 Прохождение курсовой подготовки в 2014 – 2015 учебном году</w:t>
      </w:r>
    </w:p>
    <w:tbl>
      <w:tblPr>
        <w:tblStyle w:val="af"/>
        <w:tblW w:w="9039" w:type="dxa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977"/>
      </w:tblGrid>
      <w:tr w:rsidR="00076F12" w:rsidRPr="00C40501" w:rsidTr="00FE2B17"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0501">
              <w:rPr>
                <w:rFonts w:ascii="Times New Roman" w:hAnsi="Times New Roman" w:cs="Times New Roman"/>
                <w:b/>
                <w:sz w:val="24"/>
                <w:szCs w:val="28"/>
              </w:rPr>
              <w:t>Год прохождения курсовой подготовки</w:t>
            </w:r>
          </w:p>
        </w:tc>
      </w:tr>
      <w:tr w:rsidR="00076F12" w:rsidRPr="00C40501" w:rsidTr="00FE2B17">
        <w:trPr>
          <w:trHeight w:val="405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 xml:space="preserve">Пахомова Ирина </w:t>
            </w:r>
            <w:proofErr w:type="spellStart"/>
            <w:r w:rsidRPr="00E80F13">
              <w:rPr>
                <w:rFonts w:ascii="Times New Roman" w:hAnsi="Times New Roman" w:cs="Times New Roman"/>
                <w:szCs w:val="28"/>
              </w:rPr>
              <w:t>Шайхуддиновна</w:t>
            </w:r>
            <w:proofErr w:type="spellEnd"/>
          </w:p>
        </w:tc>
        <w:tc>
          <w:tcPr>
            <w:tcW w:w="2268" w:type="dxa"/>
            <w:vAlign w:val="center"/>
          </w:tcPr>
          <w:p w:rsidR="00076F12" w:rsidRPr="00E80F13" w:rsidRDefault="00076F12" w:rsidP="00FE2B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  <w:vAlign w:val="center"/>
          </w:tcPr>
          <w:p w:rsidR="00076F12" w:rsidRPr="00FE2B17" w:rsidRDefault="00FE2B17" w:rsidP="00FE2B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09.07.</w:t>
            </w:r>
            <w:r w:rsidR="00076F12" w:rsidRPr="00FE2B17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»Иркутский государственный университет» Институт дополнительного образования.</w:t>
            </w:r>
          </w:p>
        </w:tc>
      </w:tr>
      <w:tr w:rsidR="00076F12" w:rsidRPr="00C40501" w:rsidTr="00FE2B17">
        <w:trPr>
          <w:trHeight w:val="411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17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23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15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393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28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06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25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17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6F12" w:rsidRPr="00C40501" w:rsidTr="00FE2B17">
        <w:trPr>
          <w:trHeight w:val="409"/>
        </w:trPr>
        <w:tc>
          <w:tcPr>
            <w:tcW w:w="81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76F12" w:rsidRPr="00C40501" w:rsidRDefault="00076F12" w:rsidP="00FE2B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F70E3" w:rsidRPr="000A124B" w:rsidRDefault="001F70E3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043A14" w:rsidRDefault="00076F12" w:rsidP="000A12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96C7D" w:rsidRPr="00043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</w:t>
      </w:r>
      <w:r w:rsidR="00296C7D" w:rsidRPr="0004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296C7D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 развивающего образовательного пространства</w:t>
      </w:r>
    </w:p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6.1  Работа в методическом кабинете.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2268"/>
      </w:tblGrid>
      <w:tr w:rsidR="00296C7D" w:rsidRPr="00A656CA" w:rsidTr="00296C7D">
        <w:trPr>
          <w:trHeight w:val="16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 Содержание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296C7D">
        <w:trPr>
          <w:trHeight w:val="16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прогулок для старшей и подготовительной групп.</w:t>
            </w:r>
            <w:proofErr w:type="gramEnd"/>
          </w:p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новой методической литературы для педагогов.</w:t>
            </w:r>
          </w:p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смотрах-конкурсах.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  <w:p w:rsidR="00296C7D" w:rsidRPr="00A656CA" w:rsidRDefault="00296C7D" w:rsidP="008C7FD1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C7D" w:rsidRPr="00A656CA" w:rsidTr="00296C7D">
        <w:trPr>
          <w:trHeight w:val="133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тематического каталога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периодической подписки журналов.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по работе с детьми зимой.</w:t>
            </w:r>
          </w:p>
          <w:p w:rsidR="00296C7D" w:rsidRPr="00A656CA" w:rsidRDefault="00296C7D" w:rsidP="00296C7D">
            <w:pPr>
              <w:spacing w:before="100" w:beforeAutospacing="1" w:after="100" w:afterAutospacing="1" w:line="13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игр, конспектов НОД по образовательной области «Безопасность»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96C7D" w:rsidRPr="00A656CA" w:rsidRDefault="008C7FD1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Голубцова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296C7D" w:rsidRPr="00A656CA" w:rsidRDefault="00296C7D" w:rsidP="008C7FD1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И.Ш.</w:t>
            </w:r>
          </w:p>
        </w:tc>
      </w:tr>
      <w:tr w:rsidR="00296C7D" w:rsidRPr="00A656CA" w:rsidTr="00296C7D">
        <w:trPr>
          <w:trHeight w:val="1351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методического кабинета пособиями для успешного решения задач по познавательному развитию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оформление картотеки подвижных игр для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8C7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Пахомова И.Ш.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</w:tbl>
    <w:p w:rsidR="00296C7D" w:rsidRPr="00043A14" w:rsidRDefault="00296C7D" w:rsidP="000A12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6.2</w:t>
      </w:r>
      <w:r w:rsidRPr="0004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Организационная работа</w:t>
      </w:r>
    </w:p>
    <w:tbl>
      <w:tblPr>
        <w:tblW w:w="879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08"/>
        <w:gridCol w:w="1985"/>
        <w:gridCol w:w="2125"/>
      </w:tblGrid>
      <w:tr w:rsidR="00296C7D" w:rsidRPr="00A656CA" w:rsidTr="00296C7D">
        <w:trPr>
          <w:trHeight w:val="598"/>
        </w:trPr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  групп ДОУ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8C7FD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 работы МБДОУ за 2014-2015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 по уборке и благоустройству территории ДОУ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C7FD1" w:rsidRPr="00A656CA" w:rsidRDefault="008C7FD1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охране жизни и здоровья детей.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2014 -2015 учебного года.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Подготовка     к     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летнему</w:t>
            </w:r>
            <w:proofErr w:type="gramEnd"/>
          </w:p>
          <w:p w:rsidR="00296C7D" w:rsidRPr="00A656CA" w:rsidRDefault="000A124B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оздоровительному периоду 20156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296C7D">
        <w:trPr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ДОУ к новому учебному году.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8C7FD1" w:rsidP="00296C7D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043A14" w:rsidRDefault="00296C7D" w:rsidP="000A124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7.</w:t>
      </w:r>
      <w:r w:rsidRPr="00043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 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Нормативно – правовое обеспечение деятельности ДОУ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450"/>
        <w:gridCol w:w="1557"/>
        <w:gridCol w:w="2128"/>
      </w:tblGrid>
      <w:tr w:rsidR="00296C7D" w:rsidRPr="00A656CA" w:rsidTr="0098709A">
        <w:trPr>
          <w:trHeight w:val="40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98709A">
        <w:trPr>
          <w:trHeight w:val="340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0A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правовой базы  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2015 – 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98709A">
        <w:trPr>
          <w:trHeight w:val="340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ктов о работе 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на 2015 – 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98709A">
        <w:trPr>
          <w:trHeight w:val="367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296C7D" w:rsidRPr="00A656CA" w:rsidTr="0098709A">
        <w:trPr>
          <w:trHeight w:val="12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98709A">
        <w:trPr>
          <w:trHeight w:val="12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 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98709A">
        <w:trPr>
          <w:trHeight w:val="462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98709A" w:rsidP="00296C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="00043A14"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Руководство и контроль над  педагогической деятельностью</w:t>
      </w:r>
    </w:p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8.1 Различные виды контроля.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6"/>
        <w:gridCol w:w="1121"/>
        <w:gridCol w:w="2127"/>
        <w:gridCol w:w="1591"/>
        <w:gridCol w:w="1776"/>
      </w:tblGrid>
      <w:tr w:rsidR="00296C7D" w:rsidRPr="00A656CA" w:rsidTr="008472F3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 педагогов к мониторингу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диагностического материала, результатов диагностики, выборочная диагностика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условиям детского сада.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работу воспитателей по адаптации детей.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98709A" w:rsidP="009870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ясельной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наблюдение за детьми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групп, проверка наличия инструкций в группах,  проведение очередных инструктажей, проверка знаний педагогов инструкций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Соблюдение гигиенических и педагогических норм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комплексно-тематического планирования и организации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 прогулок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D506C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</w:t>
            </w:r>
            <w:r w:rsidR="000A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детей в области культуры питания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работы. Обсуждение календарного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педагогических условий для организации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узких специалистов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образовательной работы, изучение пакета документации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8472F3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– пре</w:t>
            </w:r>
            <w:r w:rsidR="002D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дупредительный контроль; </w:t>
            </w:r>
            <w:proofErr w:type="gramStart"/>
            <w:r w:rsidR="002D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оперативный контроль; ТК – текущий контроль; ФК - фронтальный контроль.</w:t>
            </w:r>
          </w:p>
        </w:tc>
      </w:tr>
    </w:tbl>
    <w:p w:rsidR="008472F3" w:rsidRDefault="008472F3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8472F3" w:rsidRDefault="008472F3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Тематический контроль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295"/>
        <w:gridCol w:w="1164"/>
        <w:gridCol w:w="1937"/>
      </w:tblGrid>
      <w:tr w:rsidR="00296C7D" w:rsidRPr="00A656CA" w:rsidTr="00296C7D"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296C7D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благоприятных условий для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с детьми.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2.Оснащение материально-технической базы групп.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творческих способностей воспитателей, проявление инициативы и фантазии в оформлении интерьера группы.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96C7D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«Теоретический и практический уровень  профессиональных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  педагогов в предоставлении качественного дошкольного образования  воспитанникам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Контроль за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Анализ системы работы по предоставлению качественного  дошкольного образования   воспитанникам.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96C7D"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работы в ДОУ по познавательн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речевому развитию детей дошкольного возраста»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в ДОУ.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за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-образовательным процессом;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системы работы по познавательно-речевому развитию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8.2  Педагогические советы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296C7D" w:rsidRPr="00A656CA" w:rsidTr="00296C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№1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Новый учебный год на пороге ДОУ 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   летней  оздоровительной  работы в ДОУ.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ДОУ к новому учебному году.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Утверждение  годового плана 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работы  ДОУ  на 2015-2016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Утверждение 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Итоги смотр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по подготовке групп  к новому учебному году.</w:t>
            </w:r>
          </w:p>
          <w:p w:rsidR="00296C7D" w:rsidRPr="00A656CA" w:rsidRDefault="0098709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Один день из жизни детского </w:t>
            </w: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сада»  Организация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 в ДОУ в условиях реализации ФГОС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 повышение профессиональной компетентности  по основным направлениям ФГОС.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1.Новое содержание дошкольного образования  с ведением ФГОС</w:t>
            </w:r>
            <w:r w:rsidR="0098709A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Результаты  тематической проверки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Создание условий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внедрению ФГОС»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3.Образовательная деятельность в режимных моментах с учетом ФГОС.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Интеграция образовательных областей  в образовательной деятельности с детьми в условиях реализации ФГОС.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предметно-развивающей среды в группах с учетом ФГОС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Заведующая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2F3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98709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98709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98709A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Педагогический совет № 3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Проектная деятельность – как  средство формирования познавательн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речевого развитие дошкольника»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повышение профессиональной компетентности  воспитателей по формированию познавательн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развития дошкольников, через проектную деятельность.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 дошкольников.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тематического контроля «Организация работы в ДОУ по познавательн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речевому развитию детей дошкольного возраста»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проектн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 в познавательно-речевом развитии дошкольников.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Использование ИКТ технологий в коррекционной работе с детьми 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«Организация предметно-развивающей среды по развитию речи  в группе с учетом ФГОС».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 Роль семьи в развитии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сследовательской активности ребенка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2F3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В.В.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«Результативность работы за 2015-2016</w:t>
            </w:r>
            <w:r w:rsidR="00296C7D"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  год»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проанализировать работу ДОУ за учебный год по годовым задачам, работу воспитателей и специалистов.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  образовательной деятельности 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 за 2015-2016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Анализ мониторинга  развития детей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Анализ  готовности детей к школе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  детей и проведени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оздоровительной работы за 2015-2016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Отчеты  деятельност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доклады специалистов за 2015-2016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Определение  проекта основных напр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авлений деятельности ДОУ на 2016-2017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  год.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Утверждение плана  на летний оздоровительный период.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3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2F3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2F3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2F3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Л.В.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6C7D" w:rsidRPr="00A656CA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8.3  Консультации для воспитателей.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296C7D" w:rsidRPr="00A656CA" w:rsidTr="00296C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ребенка в условиях ДОУ.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ФГОС в  дошкольное образование.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ДОУ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подход к созданию развивающей среды вы ДОУ.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8472F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В.В.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Курочкина Г.Ю.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 дошкольников в аспекте ФГОС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 дети: причины поведения, приемы его коррекции.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двигательная активность - залог гармоничного развития.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работе с семьей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1F7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экспериментов с дошкольниками. Содержание уголков экспериментальной деятельности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0E3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вакцинация: что нужно знать пед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агогам и родителям о прививках.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семьи в развитии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</w:t>
            </w:r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F70E3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активности ребенка.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0E3" w:rsidRPr="00A656CA" w:rsidRDefault="001F70E3" w:rsidP="001F7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у детей дошкольного возраста.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подготовке детей к школе в аспекте ФГОС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</w:tbl>
    <w:p w:rsidR="00296C7D" w:rsidRPr="000A124B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6C7D" w:rsidRPr="00043A14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8.4  Семинары-практикумы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296C7D" w:rsidRPr="00A656CA" w:rsidTr="00296C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 - практикума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дошкольного образования в условиях перехода на ФГОС».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Повышать профессиональную компетентность педагогов в условиях модернизации системы дошкольного образования.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ИКТ компетентности педагогов. «Мастерство презентаций».   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Обеспечить методическую поддержку педагогов через активное     использование информационных компьютерных технологий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интернета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2F3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8472F3" w:rsidRDefault="008472F3" w:rsidP="0084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«Освоение организации проектной деятельности с детьми». Презентации проектов.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1F70E3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воспитатели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плоскостопия».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296C7D" w:rsidRPr="00043A14" w:rsidRDefault="00296C7D" w:rsidP="00043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8.5  Планирование работы по самообразованию педагогов</w:t>
      </w:r>
    </w:p>
    <w:p w:rsidR="0063557D" w:rsidRPr="0063557D" w:rsidRDefault="0063557D" w:rsidP="0063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57D" w:rsidRPr="0063557D" w:rsidRDefault="0063557D" w:rsidP="00635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555"/>
      </w:tblGrid>
      <w:tr w:rsidR="0063557D" w:rsidRPr="0063557D" w:rsidTr="00076F12">
        <w:trPr>
          <w:trHeight w:val="324"/>
        </w:trPr>
        <w:tc>
          <w:tcPr>
            <w:tcW w:w="3016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63557D" w:rsidRPr="0063557D" w:rsidTr="00076F12">
        <w:trPr>
          <w:trHeight w:val="989"/>
        </w:trPr>
        <w:tc>
          <w:tcPr>
            <w:tcW w:w="3016" w:type="dxa"/>
          </w:tcPr>
          <w:p w:rsidR="0063557D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В.А.</w:t>
            </w:r>
          </w:p>
        </w:tc>
        <w:tc>
          <w:tcPr>
            <w:tcW w:w="6555" w:type="dxa"/>
          </w:tcPr>
          <w:p w:rsidR="0063557D" w:rsidRPr="0063557D" w:rsidRDefault="001878CB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безопасность 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1312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Шурыгина Н.Г.     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опытно – экспериментальной деятельности в умственном развитии детей дошкольного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989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Л.А.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 фольклор как средство развития детей дошкольного  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647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 – основа безопасности  дошкольников»</w:t>
            </w:r>
          </w:p>
        </w:tc>
      </w:tr>
      <w:tr w:rsidR="0063557D" w:rsidRPr="0063557D" w:rsidTr="00076F12">
        <w:trPr>
          <w:trHeight w:val="665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Е.</w:t>
            </w:r>
            <w:proofErr w:type="gramStart"/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по коррекции нарушений осанки и плоскостопия»</w:t>
            </w:r>
          </w:p>
        </w:tc>
      </w:tr>
      <w:tr w:rsidR="0063557D" w:rsidRPr="0063557D" w:rsidTr="00076F12">
        <w:trPr>
          <w:trHeight w:val="989"/>
        </w:trPr>
        <w:tc>
          <w:tcPr>
            <w:tcW w:w="3016" w:type="dxa"/>
          </w:tcPr>
          <w:p w:rsidR="0063557D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Пляскина А.А.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агрессивного поведения у детей младшего  дошкольного возраста»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989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Пахомова И.Ш.      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как средство управления  методической работой в  ДОУ»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971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 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как средство формирования   межличностных  отношений.</w:t>
            </w:r>
          </w:p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7D" w:rsidRPr="0063557D" w:rsidTr="00076F12">
        <w:trPr>
          <w:trHeight w:val="647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В.В.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 в </w:t>
            </w:r>
            <w:proofErr w:type="spellStart"/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57D" w:rsidRPr="0063557D" w:rsidTr="00076F12">
        <w:trPr>
          <w:trHeight w:val="665"/>
        </w:trPr>
        <w:tc>
          <w:tcPr>
            <w:tcW w:w="3016" w:type="dxa"/>
          </w:tcPr>
          <w:p w:rsidR="0063557D" w:rsidRPr="0063557D" w:rsidRDefault="0063557D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  <w:tc>
          <w:tcPr>
            <w:tcW w:w="6555" w:type="dxa"/>
          </w:tcPr>
          <w:p w:rsidR="0063557D" w:rsidRPr="0063557D" w:rsidRDefault="0063557D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  посредством нетрадиционной техники рисования.</w:t>
            </w:r>
          </w:p>
        </w:tc>
      </w:tr>
      <w:tr w:rsidR="00076F12" w:rsidRPr="0063557D" w:rsidTr="00076F12">
        <w:trPr>
          <w:trHeight w:val="665"/>
        </w:trPr>
        <w:tc>
          <w:tcPr>
            <w:tcW w:w="3016" w:type="dxa"/>
          </w:tcPr>
          <w:p w:rsidR="00076F12" w:rsidRPr="0063557D" w:rsidRDefault="00076F12" w:rsidP="0037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6555" w:type="dxa"/>
          </w:tcPr>
          <w:p w:rsidR="00076F12" w:rsidRPr="0063557D" w:rsidRDefault="001878CB" w:rsidP="006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воспитание.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</w:t>
      </w:r>
    </w:p>
    <w:p w:rsidR="00296C7D" w:rsidRPr="00377F61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lastRenderedPageBreak/>
        <w:t xml:space="preserve">                                </w:t>
      </w: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8.6   Работа медицинского кабинета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136"/>
        <w:gridCol w:w="1694"/>
        <w:gridCol w:w="1938"/>
      </w:tblGrid>
      <w:tr w:rsidR="00296C7D" w:rsidRPr="00A656CA" w:rsidTr="00296C7D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Лечебно-профилактическая работа: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возрастных режимов в группах.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документации вновь поступивших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антропометрических измерений во всех возрастных группах.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Обследование детей на гельминтозы.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Диспансеризация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Углубленный осмотр детей.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Санитарные осмотры персонала.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C61E8" w:rsidRPr="00A656CA" w:rsidRDefault="00BC61E8" w:rsidP="00BC61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BC61E8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медсестра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Л.В.</w:t>
            </w:r>
          </w:p>
        </w:tc>
      </w:tr>
      <w:tr w:rsidR="00296C7D" w:rsidRPr="00A656CA" w:rsidTr="00296C7D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контроль за физвоспитанием: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медико-педагогического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1E8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296C7D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Ежедневный контроль за приготовление пищи, бракераж готовой пищи и сырых продуктов.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накопительной ведомости.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продуктов.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96C7D" w:rsidRPr="00A656CA" w:rsidTr="00296C7D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родителями на родительских собраниях.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«Воздушный режим», «Профилактика инфекционных заболеваний», «Пищевые отравления», «Предупреждение травматизма у детей»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«Личная гигиена сотрудников ДОУ №23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8», «Правила мытья и хранения кухонной посуды и инвентаря».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2,3,4 кварт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296C7D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санитарных бюллетеней: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ОРЗ»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«Вирусный гепатит»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гельминтозов»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</w:t>
      </w:r>
    </w:p>
    <w:p w:rsidR="00296C7D" w:rsidRPr="00377F61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 xml:space="preserve">                                  </w:t>
      </w: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8.7  Конкурсы, выставки, смотры.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50"/>
      </w:tblGrid>
      <w:tr w:rsidR="00296C7D" w:rsidRPr="00A656CA" w:rsidTr="00296C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 лучшую подготовку групп  к новому учебному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и овощей  «Осенняя композиция»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Матери « Загляните в мамины глаза»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Птичья столовая» (конкурс кормушек)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поделок « Новогодняя игрушка моей семьи 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и педагоги ДОУ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 Парад снеговиков»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групповых газет «Наши отважные папы»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8 Марта «Милые барышни»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  « Светлая пасха»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Фотовыставка, выставка  рисунков ко дню  Победы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Они сражались за Родину».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групповых участков « Наполни душу красотой!»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8.8  Открытые просмотры педагогической деятельности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465"/>
        <w:gridCol w:w="3532"/>
      </w:tblGrid>
      <w:tr w:rsidR="00296C7D" w:rsidRPr="00A656CA" w:rsidTr="00296C7D">
        <w:trPr>
          <w:trHeight w:val="16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296C7D">
        <w:trPr>
          <w:trHeight w:val="16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BC61E8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мероприятие «Моя малая Родина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старшей и подготовительной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BC61E8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Воспитатели групп</w:t>
            </w:r>
          </w:p>
        </w:tc>
      </w:tr>
      <w:tr w:rsidR="00296C7D" w:rsidRPr="00A656CA" w:rsidTr="00296C7D">
        <w:trPr>
          <w:trHeight w:val="133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осенние праздники.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rPr>
          <w:trHeight w:val="16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режимных моментов в группе раннего возраста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гимнастик пробуждения.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BC61E8" w:rsidRPr="00A656CA" w:rsidRDefault="00BC61E8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296C7D" w:rsidRPr="00A656CA" w:rsidTr="00296C7D">
        <w:trPr>
          <w:trHeight w:val="133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открытой непосредственно образовательной деятельности в подготовительной группе</w:t>
            </w:r>
            <w:r w:rsidR="00377F6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«Украшение зимнего дерева».</w:t>
            </w:r>
          </w:p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Тематический праздник «Новый год».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          </w:t>
            </w:r>
          </w:p>
        </w:tc>
      </w:tr>
      <w:tr w:rsidR="00296C7D" w:rsidRPr="00A656CA" w:rsidTr="00296C7D">
        <w:trPr>
          <w:trHeight w:val="17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игровой 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1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BC61E8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296C7D" w:rsidRPr="00A656CA" w:rsidTr="00296C7D">
        <w:trPr>
          <w:trHeight w:val="13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открытой непосредственно образовательной деятельности во 2 мл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руппе: «Накроем на стол».</w:t>
            </w:r>
          </w:p>
          <w:p w:rsidR="00296C7D" w:rsidRPr="00A656CA" w:rsidRDefault="00296C7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2.Тематический праздник «День Защитников отечества».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  <w:p w:rsidR="00296C7D" w:rsidRPr="00A656CA" w:rsidRDefault="00296C7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          Воспитатели групп</w:t>
            </w:r>
          </w:p>
        </w:tc>
      </w:tr>
      <w:tr w:rsidR="00296C7D" w:rsidRPr="00A656CA" w:rsidTr="00296C7D">
        <w:trPr>
          <w:trHeight w:val="179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1.Тематический праздник «Мамин день»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296C7D" w:rsidP="00296C7D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</w:p>
        </w:tc>
      </w:tr>
      <w:tr w:rsidR="00296C7D" w:rsidRPr="00A656CA" w:rsidTr="00296C7D">
        <w:trPr>
          <w:trHeight w:val="123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просмотр непосредственно образовательной деятельности во 2 мл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руппе: «Прогулка в волшебный лес.</w:t>
            </w:r>
          </w:p>
          <w:p w:rsidR="00296C7D" w:rsidRPr="00A656CA" w:rsidRDefault="00296C7D" w:rsidP="00BC61E8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Открытые просмотр непосредственно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деятельности </w:t>
            </w:r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руппе: «Путешествие колобка».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96C7D" w:rsidRPr="00A656CA" w:rsidRDefault="00BC61E8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В.В.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   </w:t>
            </w:r>
          </w:p>
          <w:p w:rsidR="00296C7D" w:rsidRPr="00A656CA" w:rsidRDefault="00296C7D" w:rsidP="00BC61E8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="00BC61E8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96C7D" w:rsidRPr="00A656CA" w:rsidTr="00296C7D">
        <w:trPr>
          <w:trHeight w:val="586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Тематический праздник для выпускников ДОУ.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   руководитель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</w:p>
    <w:p w:rsidR="00296C7D" w:rsidRPr="00377F61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</w:t>
      </w: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8.9 Досуги и развлечения.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360"/>
        <w:gridCol w:w="3232"/>
      </w:tblGrid>
      <w:tr w:rsidR="00296C7D" w:rsidRPr="00A656CA" w:rsidTr="00296C7D">
        <w:trPr>
          <w:trHeight w:val="16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96C7D" w:rsidRPr="00A656CA" w:rsidTr="00296C7D">
        <w:trPr>
          <w:trHeight w:val="13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осенних праздников.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96C7D" w:rsidRPr="00A656CA" w:rsidTr="00296C7D">
        <w:trPr>
          <w:trHeight w:val="16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Default="00296C7D" w:rsidP="00377F61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</w:t>
            </w:r>
            <w:r w:rsidR="00C0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здник «Сильные, ловкие, смелые».</w:t>
            </w:r>
            <w:r w:rsidR="0037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08D" w:rsidRDefault="00C0708D" w:rsidP="00377F61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приветствий. </w:t>
            </w:r>
          </w:p>
          <w:p w:rsidR="00C0708D" w:rsidRPr="00A656CA" w:rsidRDefault="00C0708D" w:rsidP="00377F61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422174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  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296C7D">
        <w:trPr>
          <w:trHeight w:val="12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новогодних елок.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422174">
            <w:pPr>
              <w:spacing w:before="100" w:beforeAutospacing="1"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="00083FC7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Воспитатели групп </w:t>
            </w:r>
          </w:p>
        </w:tc>
      </w:tr>
      <w:tr w:rsidR="00296C7D" w:rsidRPr="00A656CA" w:rsidTr="00296C7D">
        <w:trPr>
          <w:trHeight w:val="13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Default="00296C7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зимних  забав и развлечений.</w:t>
            </w:r>
          </w:p>
          <w:p w:rsidR="00C0708D" w:rsidRDefault="00C0708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  <w:p w:rsidR="00C0708D" w:rsidRDefault="00A96DAC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- </w:t>
            </w:r>
            <w:r w:rsidR="00C0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«Будем </w:t>
            </w:r>
            <w:r w:rsidR="002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беречь,</w:t>
            </w:r>
            <w:r w:rsidR="00C0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охранять природу»</w:t>
            </w:r>
          </w:p>
          <w:p w:rsidR="00A96DAC" w:rsidRDefault="00A96DAC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«день спасибо»</w:t>
            </w:r>
          </w:p>
          <w:p w:rsidR="00A96DAC" w:rsidRPr="00A656CA" w:rsidRDefault="00A96DAC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Развлечение, посвященное ЗОЖ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A96DAC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08D" w:rsidRDefault="00296C7D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Default="00296C7D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bookmarkStart w:id="0" w:name="_GoBack"/>
            <w:bookmarkEnd w:id="0"/>
          </w:p>
          <w:p w:rsidR="00A96DAC" w:rsidRDefault="00A96DAC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  <w:p w:rsidR="00A96DAC" w:rsidRDefault="00A96DAC" w:rsidP="00A9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AC" w:rsidRDefault="00A96DAC" w:rsidP="00A9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A96DAC" w:rsidRPr="00A96DAC" w:rsidRDefault="00A96DAC" w:rsidP="00A9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работник.</w:t>
            </w:r>
          </w:p>
        </w:tc>
      </w:tr>
      <w:tr w:rsidR="00296C7D" w:rsidRPr="00A656CA" w:rsidTr="00296C7D">
        <w:trPr>
          <w:trHeight w:val="9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  <w:p w:rsidR="00422174" w:rsidRDefault="00422174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  <w:p w:rsidR="00C0708D" w:rsidRDefault="00C0708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доброты День добрых дел.</w:t>
            </w:r>
          </w:p>
          <w:p w:rsidR="00C0708D" w:rsidRDefault="00C0708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родного языка </w:t>
            </w:r>
          </w:p>
          <w:p w:rsidR="00C0708D" w:rsidRDefault="00C0708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-фольклорный праздник;</w:t>
            </w:r>
          </w:p>
          <w:p w:rsidR="00C0708D" w:rsidRPr="00A656CA" w:rsidRDefault="00C0708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чтецов, конкурс на </w:t>
            </w:r>
            <w:r w:rsidR="0024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 w:rsidR="002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чшую загадку сочиненную детьми.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174" w:rsidRPr="00A656CA" w:rsidRDefault="00422174" w:rsidP="00422174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0708D" w:rsidRDefault="00296C7D" w:rsidP="00422174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 </w:t>
            </w:r>
          </w:p>
          <w:p w:rsidR="00C0708D" w:rsidRDefault="00C0708D" w:rsidP="00422174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96DAC" w:rsidRDefault="00296C7D" w:rsidP="00422174">
            <w:pPr>
              <w:spacing w:before="100" w:beforeAutospacing="1"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6DAC" w:rsidRDefault="00A96DAC" w:rsidP="00A9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Pr="00A96DAC" w:rsidRDefault="00A96DAC" w:rsidP="00A9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</w:t>
            </w:r>
          </w:p>
        </w:tc>
      </w:tr>
      <w:tr w:rsidR="00296C7D" w:rsidRPr="00A656CA" w:rsidTr="00296C7D">
        <w:trPr>
          <w:trHeight w:val="133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Утренники, посвященные  «8 Марта».</w:t>
            </w:r>
          </w:p>
          <w:p w:rsidR="00242277" w:rsidRDefault="00242277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Земли и всемирный день водных ресурсов </w:t>
            </w:r>
          </w:p>
          <w:p w:rsidR="00242277" w:rsidRDefault="00242277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Праздник «Да здравствует вода!»</w:t>
            </w:r>
          </w:p>
          <w:p w:rsidR="00242277" w:rsidRPr="00A656CA" w:rsidRDefault="00242277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викторина «Наш дом Земля»</w:t>
            </w:r>
          </w:p>
          <w:p w:rsidR="00176F4E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Масленица.</w:t>
            </w:r>
          </w:p>
          <w:p w:rsidR="002C2861" w:rsidRDefault="00176F4E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театра </w:t>
            </w:r>
          </w:p>
          <w:p w:rsidR="00176F4E" w:rsidRPr="00A656CA" w:rsidRDefault="002C2861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Default="00296C7D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 </w:t>
            </w:r>
          </w:p>
          <w:p w:rsidR="00176F4E" w:rsidRDefault="00176F4E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77" w:rsidRDefault="00242277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группа, вторая младшая группа.</w:t>
            </w:r>
          </w:p>
          <w:p w:rsidR="00242277" w:rsidRDefault="00242277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подготовительная группа. </w:t>
            </w:r>
          </w:p>
          <w:p w:rsidR="00176F4E" w:rsidRPr="00A656CA" w:rsidRDefault="002C2861" w:rsidP="00422174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руководитель. Воспитатели групп.</w:t>
            </w:r>
          </w:p>
        </w:tc>
      </w:tr>
      <w:tr w:rsidR="00296C7D" w:rsidRPr="00A656CA" w:rsidTr="00296C7D">
        <w:trPr>
          <w:trHeight w:val="139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птиц.</w:t>
            </w:r>
          </w:p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«Птицы мира», «Птицы России»</w:t>
            </w:r>
          </w:p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«Птичьи голоса»</w:t>
            </w:r>
          </w:p>
          <w:p w:rsidR="002C2861" w:rsidRDefault="002C2861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7D" w:rsidRDefault="002C2861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здоровья.</w:t>
            </w:r>
          </w:p>
          <w:p w:rsidR="002C2861" w:rsidRPr="00A656CA" w:rsidRDefault="002C2861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Default="002C2861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61" w:rsidRDefault="002C2861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61" w:rsidRDefault="002C2861" w:rsidP="002C2861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296C7D" w:rsidRPr="00A656CA" w:rsidRDefault="002C2861" w:rsidP="00422174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«Космонавты», «Космический корабль»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6C7D" w:rsidRPr="00A656CA" w:rsidTr="00296C7D">
        <w:trPr>
          <w:trHeight w:val="794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 «Этот День Победы»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 свиданья, детский сад».</w:t>
            </w:r>
          </w:p>
          <w:p w:rsidR="00296C7D" w:rsidRDefault="002C2861" w:rsidP="002C2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семьи»</w:t>
            </w:r>
          </w:p>
          <w:p w:rsidR="002C2861" w:rsidRDefault="002C2861" w:rsidP="002C2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развлечения «Мама, папа, я спортивная семья»</w:t>
            </w:r>
          </w:p>
          <w:p w:rsidR="002C2861" w:rsidRPr="00A656CA" w:rsidRDefault="002C2861" w:rsidP="002C28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семейных фотографий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174" w:rsidRPr="00A656CA" w:rsidRDefault="00296C7D" w:rsidP="00422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422174" w:rsidRPr="00A656CA" w:rsidRDefault="00296C7D" w:rsidP="00422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296C7D" w:rsidRDefault="002C2861" w:rsidP="00422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  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861" w:rsidRDefault="002C2861" w:rsidP="00422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861" w:rsidRPr="00A656CA" w:rsidRDefault="002C2861" w:rsidP="004221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</w:tbl>
    <w:p w:rsidR="00296C7D" w:rsidRPr="00377F61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                       9. Взаимодействие с родителями</w:t>
      </w:r>
    </w:p>
    <w:p w:rsidR="00296C7D" w:rsidRPr="00377F61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                       9.1  Работа с родителями</w:t>
      </w:r>
    </w:p>
    <w:tbl>
      <w:tblPr>
        <w:tblW w:w="882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469"/>
        <w:gridCol w:w="1352"/>
        <w:gridCol w:w="2332"/>
      </w:tblGrid>
      <w:tr w:rsidR="002C2861" w:rsidRPr="00A656CA" w:rsidTr="002C2861">
        <w:trPr>
          <w:trHeight w:val="704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2861" w:rsidRPr="00A656CA" w:rsidTr="002C2861">
        <w:trPr>
          <w:trHeight w:val="11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C2861" w:rsidRPr="00A656CA" w:rsidTr="002C2861">
        <w:trPr>
          <w:trHeight w:val="11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для создания выставок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2861" w:rsidRPr="00A656CA" w:rsidTr="002C2861">
        <w:trPr>
          <w:trHeight w:val="11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9.2  Родительские собрания</w:t>
      </w:r>
    </w:p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9.2.1  Общие родительские собрания</w:t>
      </w:r>
    </w:p>
    <w:tbl>
      <w:tblPr>
        <w:tblW w:w="946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6200"/>
        <w:gridCol w:w="1853"/>
      </w:tblGrid>
      <w:tr w:rsidR="002C2861" w:rsidRPr="00A656CA" w:rsidTr="002C2861">
        <w:trPr>
          <w:trHeight w:val="683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2C2861" w:rsidRPr="00A656CA" w:rsidTr="002C2861">
        <w:trPr>
          <w:trHeight w:val="113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направлениями работы ДОУ на новый учебный год.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работы ДОУ по введению ФГОС дошкольного образования.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ДОУ и семьи по вопросам  воспитания (программа сотрудничества с родителями).</w:t>
            </w:r>
          </w:p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C2861" w:rsidRPr="00A656CA" w:rsidTr="002C2861">
        <w:trPr>
          <w:trHeight w:val="113"/>
        </w:trPr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плана введения ФГОС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ДОУ в следующем учебном году.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программы сотрудничества с родителями.</w:t>
            </w:r>
          </w:p>
          <w:p w:rsidR="002C2861" w:rsidRPr="00A656CA" w:rsidRDefault="002C2861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летней оздоровительной работе.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61" w:rsidRPr="00A656CA" w:rsidRDefault="002C2861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</w:t>
      </w:r>
    </w:p>
    <w:p w:rsidR="00296C7D" w:rsidRPr="000A124B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24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9.2.2 Групповые родительские собрания</w:t>
      </w:r>
    </w:p>
    <w:p w:rsidR="00BB0AC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1258"/>
        <w:gridCol w:w="2197"/>
      </w:tblGrid>
      <w:tr w:rsidR="00BB0ACD" w:rsidRPr="00851D98" w:rsidTr="001318E3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СОБРАНИЯ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1-я младшая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Знаете ли вы своего ребенка.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-Наблюдаются ли изменения в развитии ребенка.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Стал ли он другим за год. Что нового появилось.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педагогических ситуаций.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-Обмен опытом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Возраст упрямства и строптивости (ситуативный практикум)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кризис 3х лет.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-Основные симптомы поведения ребенка.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проблемных ситуаций.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-Советы и рекомендации «Как надо вести себя родителям»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«Копилка педагогических идей»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Как мы говорим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-.Развитие речи младших дошкольников.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-.Совсем немного наук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информация)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сделать чтение интересным.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 когда читать детя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Почему ребенку нужна игра.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игрушка.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-Каково ваше отношение к игрушкам-монстрам.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-Покупка игрушек детям.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взрослого в игре.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Г.Ю.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Успешная адаптаци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ее измерить?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помочь малышу привыкнуть в саду.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родителей и ДОУ в период адаптации.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«Давайте познакомимся»- визитная карточка учреждения.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Первы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шаги безопасности  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собеседования с родителями по ОБЖ.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практическим приемам профилактики простудных заболеваний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родительского комитета.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комфорт малыша.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-Внутрисемейные отношения и эмоциональное самочувствие ребенка.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-Психологический климат семьи и его влияние на ребенка.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-Роль родителей в сохранении положительного эмоционального состояния ребенка.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Уроки общения.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Учим детей говорить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звуковой культуры речевого общения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пособий и игр по развитию речи детей.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пальчиковой гимнастики в развитии речи малыша.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Н.Г.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2-я младшая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Мы уже 2-ая мл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-Возрастные особенности психического развития детей3- 4-го года жизни.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-Режим НОД, режим работы детского сада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-Выборы родительского комитета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Наши верные друзья – полезные привычки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чистоты и личной гигиены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питьевого режима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-Длительные прогулки на свежем воздухе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Тема: Что я знаю о своем ребенке.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по теме собрания.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Автопортреты детей. (Выставка рисунков)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ребенок» (домашнее задание).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 с детьми «Что ты любишь?».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выпуск памятки для родителей.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Тема: Маленькие драчуны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-Наказание и поощрение.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решить спо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специалистов)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-Согласие между родителям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важно.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проблемных ситуаций.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Н.Г.</w:t>
            </w:r>
          </w:p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Детский сад пришел в семью.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-Задачи взаимодействия детского сада и семьи.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формы взаимодействия ДОУ и родителей.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-Приоритетные направления ДОУ.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создании рублики в родительском уголке «Молодая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совместной деятельности с родителями.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Тема: Роль книги в семейном воспитании.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читательских интересов семей и выяснение отношения к чтению книг дома.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библиотекаря.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проектов «Мы читающая семья»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Тема: Развитие творческих способностей у детей средней группы.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-Способности ваших детей (по мнению родителей)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творческого потенциала детей в семь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воспитателя)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Культура поведения, правила и привычки»</w:t>
            </w:r>
          </w:p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-Усилия родителей и педагога по формированию культуры поведения у дошкольнико</w:t>
            </w:r>
            <w:proofErr w:type="gramStart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рекомендации)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-Толерантность в разрешении конфликтов.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А.А.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Теребило В.И.</w:t>
            </w:r>
          </w:p>
        </w:tc>
      </w:tr>
      <w:tr w:rsidR="00BB0ACD" w:rsidRPr="00851D98" w:rsidTr="001318E3">
        <w:trPr>
          <w:tblCellSpacing w:w="0" w:type="dxa"/>
        </w:trPr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D98" w:rsidRPr="00851D98" w:rsidRDefault="00BB0ACD" w:rsidP="00131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ACD" w:rsidRPr="00851D98" w:rsidRDefault="00BB0ACD" w:rsidP="0013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Теребило В.И.</w:t>
            </w:r>
          </w:p>
        </w:tc>
      </w:tr>
    </w:tbl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9.3 План  работы по преемственности ДОУ и школы.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          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 для успешной адаптации первоклассников.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296C7D" w:rsidRPr="00A656CA" w:rsidRDefault="00296C7D" w:rsidP="0029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предметно-развивающей среды для ознакомления воспитанников со школой.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274"/>
        <w:gridCol w:w="2314"/>
      </w:tblGrid>
      <w:tr w:rsidR="00296C7D" w:rsidRPr="00A656CA" w:rsidTr="00296C7D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C7D" w:rsidRPr="00A656CA" w:rsidTr="00296C7D">
        <w:trPr>
          <w:trHeight w:val="129"/>
        </w:trPr>
        <w:tc>
          <w:tcPr>
            <w:tcW w:w="893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совместной работы воспитателей ДОУ и учителей школы</w:t>
            </w:r>
          </w:p>
        </w:tc>
      </w:tr>
      <w:tr w:rsidR="00296C7D" w:rsidRPr="00A656CA" w:rsidTr="00296C7D">
        <w:trPr>
          <w:trHeight w:val="153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(НОД, уроков).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образовательной программы ДОУ и программы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класса.</w:t>
            </w:r>
          </w:p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96C7D" w:rsidRPr="00A656CA" w:rsidTr="00296C7D">
        <w:trPr>
          <w:trHeight w:val="159"/>
        </w:trPr>
        <w:tc>
          <w:tcPr>
            <w:tcW w:w="893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296C7D" w:rsidRPr="00A656CA" w:rsidTr="00296C7D">
        <w:trPr>
          <w:trHeight w:val="359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в ДОУ «День знаний»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Воспитатели подготовит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</w:p>
        </w:tc>
      </w:tr>
      <w:tr w:rsidR="00296C7D" w:rsidRPr="00A656CA" w:rsidTr="00296C7D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учителя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приглашением учителя начальных классов).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296C7D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7D" w:rsidRPr="00A656CA" w:rsidTr="00296C7D"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 я знаю о школе».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учение.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6C7D" w:rsidRPr="00A656CA" w:rsidRDefault="00296C7D" w:rsidP="0029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0A124B"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Взаимодействие ДОУ с общественными организациями</w:t>
      </w:r>
    </w:p>
    <w:tbl>
      <w:tblPr>
        <w:tblW w:w="892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860"/>
        <w:gridCol w:w="1559"/>
        <w:gridCol w:w="1842"/>
      </w:tblGrid>
      <w:tr w:rsidR="00296C7D" w:rsidRPr="00A656CA" w:rsidTr="00422174">
        <w:trPr>
          <w:trHeight w:val="35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96C7D" w:rsidRPr="00A656CA" w:rsidTr="00422174">
        <w:trPr>
          <w:trHeight w:val="1632"/>
        </w:trPr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77F61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422174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6C7D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  библиотекой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  СОШ </w:t>
            </w:r>
            <w:proofErr w:type="spellStart"/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</w:t>
            </w:r>
            <w:proofErr w:type="spell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422174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школьным музеем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422174"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7D" w:rsidRPr="00A656CA" w:rsidRDefault="00296C7D" w:rsidP="00296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296C7D" w:rsidRPr="00377F61" w:rsidRDefault="00296C7D" w:rsidP="000A1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="000A124B"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Административно-хозяйственная работа</w:t>
      </w:r>
    </w:p>
    <w:tbl>
      <w:tblPr>
        <w:tblW w:w="908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280"/>
        <w:gridCol w:w="1713"/>
        <w:gridCol w:w="2398"/>
      </w:tblGrid>
      <w:tr w:rsidR="0005545F" w:rsidRPr="00A656CA" w:rsidTr="0005545F">
        <w:trPr>
          <w:trHeight w:val="702"/>
        </w:trPr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545F" w:rsidRPr="00A656CA" w:rsidTr="0005545F">
        <w:trPr>
          <w:trHeight w:val="117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развития материальной базы: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инвентаря, моющих средств.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оборудования по мере финансирования.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списания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реализации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5545F" w:rsidRPr="00A656CA" w:rsidTr="0005545F">
        <w:trPr>
          <w:trHeight w:val="117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контингенту детей ДОУ: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учетной документации посещаемости детьми.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платой.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05545F" w:rsidRPr="00A656CA" w:rsidTr="0005545F">
        <w:trPr>
          <w:trHeight w:val="117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работа с кадрами: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трудового коллектива.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Инструктажи: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ТБ;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ПБ;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-по выполнению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инструкции;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выполнению правил трудового распорядка.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Рабочие совещания </w:t>
            </w: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обслуживающим персоналом.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</w:t>
            </w:r>
            <w:proofErr w:type="gramEnd"/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5545F" w:rsidRPr="00A656CA" w:rsidRDefault="0005545F" w:rsidP="00296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5545F" w:rsidRPr="00A656CA" w:rsidRDefault="0005545F" w:rsidP="00296C7D">
            <w:pPr>
              <w:spacing w:before="100" w:beforeAutospacing="1" w:after="100" w:afterAutospacing="1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</w:tbl>
    <w:p w:rsidR="002A1F6B" w:rsidRPr="00A656CA" w:rsidRDefault="002A1F6B">
      <w:pPr>
        <w:rPr>
          <w:sz w:val="24"/>
          <w:szCs w:val="24"/>
        </w:rPr>
      </w:pPr>
    </w:p>
    <w:sectPr w:rsidR="002A1F6B" w:rsidRPr="00A656CA" w:rsidSect="0042217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31" w:rsidRDefault="007C0C31" w:rsidP="00C16F65">
      <w:pPr>
        <w:spacing w:after="0" w:line="240" w:lineRule="auto"/>
      </w:pPr>
      <w:r>
        <w:separator/>
      </w:r>
    </w:p>
  </w:endnote>
  <w:endnote w:type="continuationSeparator" w:id="0">
    <w:p w:rsidR="007C0C31" w:rsidRDefault="007C0C31" w:rsidP="00C1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772751"/>
      <w:docPartObj>
        <w:docPartGallery w:val="Page Numbers (Bottom of Page)"/>
        <w:docPartUnique/>
      </w:docPartObj>
    </w:sdtPr>
    <w:sdtContent>
      <w:p w:rsidR="00C0708D" w:rsidRDefault="00C070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C7">
          <w:rPr>
            <w:noProof/>
          </w:rPr>
          <w:t>36</w:t>
        </w:r>
        <w:r>
          <w:fldChar w:fldCharType="end"/>
        </w:r>
      </w:p>
    </w:sdtContent>
  </w:sdt>
  <w:p w:rsidR="00C0708D" w:rsidRDefault="00C07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31" w:rsidRDefault="007C0C31" w:rsidP="00C16F65">
      <w:pPr>
        <w:spacing w:after="0" w:line="240" w:lineRule="auto"/>
      </w:pPr>
      <w:r>
        <w:separator/>
      </w:r>
    </w:p>
  </w:footnote>
  <w:footnote w:type="continuationSeparator" w:id="0">
    <w:p w:rsidR="007C0C31" w:rsidRDefault="007C0C31" w:rsidP="00C1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F7"/>
    <w:multiLevelType w:val="hybridMultilevel"/>
    <w:tmpl w:val="A996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A4D"/>
    <w:multiLevelType w:val="hybridMultilevel"/>
    <w:tmpl w:val="ECCA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4BA"/>
    <w:multiLevelType w:val="hybridMultilevel"/>
    <w:tmpl w:val="545E1F0E"/>
    <w:lvl w:ilvl="0" w:tplc="C4988016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7D"/>
    <w:rsid w:val="000231AA"/>
    <w:rsid w:val="00025512"/>
    <w:rsid w:val="00043A14"/>
    <w:rsid w:val="0005545F"/>
    <w:rsid w:val="00076F12"/>
    <w:rsid w:val="00083FC7"/>
    <w:rsid w:val="000A124B"/>
    <w:rsid w:val="00176F4E"/>
    <w:rsid w:val="001878CB"/>
    <w:rsid w:val="001A4CAB"/>
    <w:rsid w:val="001F70E3"/>
    <w:rsid w:val="00242277"/>
    <w:rsid w:val="00250AAF"/>
    <w:rsid w:val="00296C7D"/>
    <w:rsid w:val="002A1F6B"/>
    <w:rsid w:val="002C2861"/>
    <w:rsid w:val="002D506C"/>
    <w:rsid w:val="003570A0"/>
    <w:rsid w:val="00377F61"/>
    <w:rsid w:val="003929F9"/>
    <w:rsid w:val="003E62D7"/>
    <w:rsid w:val="00405CDC"/>
    <w:rsid w:val="00422174"/>
    <w:rsid w:val="00454F41"/>
    <w:rsid w:val="00517537"/>
    <w:rsid w:val="0063557D"/>
    <w:rsid w:val="00667A54"/>
    <w:rsid w:val="007052FC"/>
    <w:rsid w:val="007633BB"/>
    <w:rsid w:val="007C0C31"/>
    <w:rsid w:val="0080325C"/>
    <w:rsid w:val="008472F3"/>
    <w:rsid w:val="008528C2"/>
    <w:rsid w:val="008C7FD1"/>
    <w:rsid w:val="008F6089"/>
    <w:rsid w:val="008F695D"/>
    <w:rsid w:val="0098709A"/>
    <w:rsid w:val="00A656CA"/>
    <w:rsid w:val="00A96DAC"/>
    <w:rsid w:val="00AF5CAE"/>
    <w:rsid w:val="00B26C48"/>
    <w:rsid w:val="00B8614E"/>
    <w:rsid w:val="00BB0ACD"/>
    <w:rsid w:val="00BC61E8"/>
    <w:rsid w:val="00BE4EC8"/>
    <w:rsid w:val="00C01F5F"/>
    <w:rsid w:val="00C0708D"/>
    <w:rsid w:val="00C16F65"/>
    <w:rsid w:val="00C26F05"/>
    <w:rsid w:val="00C66261"/>
    <w:rsid w:val="00C95EBA"/>
    <w:rsid w:val="00D044BE"/>
    <w:rsid w:val="00D7795C"/>
    <w:rsid w:val="00EE09A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96C7D"/>
  </w:style>
  <w:style w:type="paragraph" w:styleId="a3">
    <w:name w:val="Normal (Web)"/>
    <w:basedOn w:val="a"/>
    <w:uiPriority w:val="99"/>
    <w:unhideWhenUsed/>
    <w:rsid w:val="002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7D"/>
    <w:rPr>
      <w:b/>
      <w:bCs/>
    </w:rPr>
  </w:style>
  <w:style w:type="character" w:styleId="a5">
    <w:name w:val="Hyperlink"/>
    <w:basedOn w:val="a0"/>
    <w:uiPriority w:val="99"/>
    <w:semiHidden/>
    <w:unhideWhenUsed/>
    <w:rsid w:val="00296C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C7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F65"/>
  </w:style>
  <w:style w:type="paragraph" w:styleId="a9">
    <w:name w:val="footer"/>
    <w:basedOn w:val="a"/>
    <w:link w:val="aa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F65"/>
  </w:style>
  <w:style w:type="paragraph" w:styleId="ab">
    <w:name w:val="Balloon Text"/>
    <w:basedOn w:val="a"/>
    <w:link w:val="ac"/>
    <w:uiPriority w:val="99"/>
    <w:semiHidden/>
    <w:unhideWhenUsed/>
    <w:rsid w:val="00C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F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7F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22174"/>
    <w:pPr>
      <w:spacing w:after="0" w:line="240" w:lineRule="auto"/>
    </w:pPr>
  </w:style>
  <w:style w:type="table" w:styleId="af">
    <w:name w:val="Table Grid"/>
    <w:basedOn w:val="a1"/>
    <w:uiPriority w:val="59"/>
    <w:rsid w:val="0007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96C7D"/>
  </w:style>
  <w:style w:type="paragraph" w:styleId="a3">
    <w:name w:val="Normal (Web)"/>
    <w:basedOn w:val="a"/>
    <w:uiPriority w:val="99"/>
    <w:unhideWhenUsed/>
    <w:rsid w:val="002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7D"/>
    <w:rPr>
      <w:b/>
      <w:bCs/>
    </w:rPr>
  </w:style>
  <w:style w:type="character" w:styleId="a5">
    <w:name w:val="Hyperlink"/>
    <w:basedOn w:val="a0"/>
    <w:uiPriority w:val="99"/>
    <w:semiHidden/>
    <w:unhideWhenUsed/>
    <w:rsid w:val="00296C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C7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F65"/>
  </w:style>
  <w:style w:type="paragraph" w:styleId="a9">
    <w:name w:val="footer"/>
    <w:basedOn w:val="a"/>
    <w:link w:val="aa"/>
    <w:uiPriority w:val="99"/>
    <w:unhideWhenUsed/>
    <w:rsid w:val="00C1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F65"/>
  </w:style>
  <w:style w:type="paragraph" w:styleId="ab">
    <w:name w:val="Balloon Text"/>
    <w:basedOn w:val="a"/>
    <w:link w:val="ac"/>
    <w:uiPriority w:val="99"/>
    <w:semiHidden/>
    <w:unhideWhenUsed/>
    <w:rsid w:val="00C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F6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7F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22174"/>
    <w:pPr>
      <w:spacing w:after="0" w:line="240" w:lineRule="auto"/>
    </w:pPr>
  </w:style>
  <w:style w:type="table" w:styleId="af">
    <w:name w:val="Table Grid"/>
    <w:basedOn w:val="a1"/>
    <w:uiPriority w:val="59"/>
    <w:rsid w:val="0007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130;fld=134;dst=100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44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2015-07-28T01:18:00Z</cp:lastPrinted>
  <dcterms:created xsi:type="dcterms:W3CDTF">2015-07-24T00:54:00Z</dcterms:created>
  <dcterms:modified xsi:type="dcterms:W3CDTF">2015-11-12T05:59:00Z</dcterms:modified>
</cp:coreProperties>
</file>